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49D822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婴儿培养箱等项目（二次</w:t>
      </w:r>
      <w:bookmarkStart w:id="1" w:name="_GoBack"/>
      <w:bookmarkEnd w:id="1"/>
      <w:r>
        <w:rPr>
          <w:rFonts w:hint="eastAsia" w:ascii="黑体" w:hAnsi="黑体" w:eastAsia="黑体" w:cs="黑体"/>
          <w:b/>
          <w:sz w:val="36"/>
          <w:szCs w:val="36"/>
          <w:lang w:val="en-US" w:eastAsia="zh-CN"/>
        </w:rPr>
        <w:t xml:space="preserve">） </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2024年9月29日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lang w:val="en-US" w:eastAsia="zh-CN"/>
              </w:rPr>
            </w:pPr>
            <w:r>
              <w:rPr>
                <w:rFonts w:hint="eastAsia" w:ascii="宋体" w:hAnsi="宋体" w:eastAsia="宋体" w:cs="宋体"/>
                <w:lang w:val="en-US" w:eastAsia="zh-CN"/>
              </w:rPr>
              <w:t>婴儿培养箱</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35899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266000</w:t>
            </w:r>
          </w:p>
        </w:tc>
      </w:tr>
      <w:tr w14:paraId="3914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D492AC8">
            <w:pPr>
              <w:rPr>
                <w:rFonts w:hint="eastAsia" w:ascii="宋体" w:hAnsi="宋体" w:eastAsia="宋体" w:cs="宋体"/>
                <w:sz w:val="24"/>
                <w:szCs w:val="24"/>
              </w:rPr>
            </w:pPr>
          </w:p>
        </w:tc>
        <w:tc>
          <w:tcPr>
            <w:tcW w:w="2865" w:type="dxa"/>
            <w:vAlign w:val="center"/>
          </w:tcPr>
          <w:p w14:paraId="75000301">
            <w:pPr>
              <w:rPr>
                <w:rFonts w:hint="default" w:ascii="宋体" w:hAnsi="宋体" w:eastAsia="宋体" w:cs="宋体"/>
                <w:lang w:val="en-US" w:eastAsia="zh-CN"/>
              </w:rPr>
            </w:pPr>
            <w:r>
              <w:rPr>
                <w:rFonts w:hint="eastAsia" w:ascii="宋体" w:hAnsi="宋体" w:eastAsia="宋体" w:cs="宋体"/>
                <w:lang w:val="en-US" w:eastAsia="zh-CN"/>
              </w:rPr>
              <w:t>黄疸治疗仪</w:t>
            </w:r>
          </w:p>
        </w:tc>
        <w:tc>
          <w:tcPr>
            <w:tcW w:w="903" w:type="dxa"/>
            <w:vAlign w:val="center"/>
          </w:tcPr>
          <w:p w14:paraId="607A25B1">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6B87E79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38" w:type="dxa"/>
            <w:vAlign w:val="center"/>
          </w:tcPr>
          <w:p w14:paraId="290F8AA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22000</w:t>
            </w:r>
          </w:p>
        </w:tc>
        <w:tc>
          <w:tcPr>
            <w:tcW w:w="1596" w:type="dxa"/>
            <w:vAlign w:val="center"/>
          </w:tcPr>
          <w:p w14:paraId="59E0F60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110000</w:t>
            </w:r>
          </w:p>
        </w:tc>
      </w:tr>
      <w:tr w14:paraId="37570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FC35FA4">
            <w:pPr>
              <w:rPr>
                <w:rFonts w:hint="eastAsia" w:ascii="宋体" w:hAnsi="宋体" w:eastAsia="宋体" w:cs="宋体"/>
                <w:sz w:val="24"/>
                <w:szCs w:val="24"/>
              </w:rPr>
            </w:pPr>
          </w:p>
        </w:tc>
        <w:tc>
          <w:tcPr>
            <w:tcW w:w="2865" w:type="dxa"/>
            <w:vAlign w:val="center"/>
          </w:tcPr>
          <w:p w14:paraId="0F5327A8">
            <w:pPr>
              <w:rPr>
                <w:rFonts w:hint="default" w:ascii="宋体" w:hAnsi="宋体" w:eastAsia="宋体" w:cs="宋体"/>
                <w:lang w:val="en-US" w:eastAsia="zh-CN"/>
              </w:rPr>
            </w:pPr>
            <w:r>
              <w:rPr>
                <w:rFonts w:hint="eastAsia" w:ascii="宋体" w:hAnsi="宋体" w:eastAsia="宋体" w:cs="宋体"/>
                <w:lang w:val="en-US" w:eastAsia="zh-CN"/>
              </w:rPr>
              <w:t>婴儿辐射保暖箱</w:t>
            </w:r>
          </w:p>
        </w:tc>
        <w:tc>
          <w:tcPr>
            <w:tcW w:w="903" w:type="dxa"/>
            <w:vAlign w:val="center"/>
          </w:tcPr>
          <w:p w14:paraId="761DBBF7">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AB38B6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1889728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29000</w:t>
            </w:r>
          </w:p>
        </w:tc>
        <w:tc>
          <w:tcPr>
            <w:tcW w:w="1596" w:type="dxa"/>
            <w:vAlign w:val="center"/>
          </w:tcPr>
          <w:p w14:paraId="4472EFB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58000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434000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甲方在设备验收通过后，支付总货款的100%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46473E6C">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1A2143C8">
      <w:pPr>
        <w:spacing w:line="360" w:lineRule="auto"/>
        <w:jc w:val="left"/>
        <w:rPr>
          <w:rFonts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w:t>
      </w:r>
      <w:r>
        <w:rPr>
          <w:rFonts w:hint="eastAsia" w:ascii="宋体" w:hAnsi="宋体"/>
          <w:sz w:val="24"/>
          <w:szCs w:val="24"/>
          <w:u w:val="single"/>
          <w:lang w:val="en-US" w:eastAsia="zh-CN"/>
        </w:rPr>
        <w:t>包含7台婴儿培养箱、5台黄疸治疗仪和2台婴儿辐射保温箱，用于新生患儿的治疗</w:t>
      </w:r>
      <w:r>
        <w:rPr>
          <w:rFonts w:hint="eastAsia" w:ascii="宋体" w:hAnsi="宋体"/>
          <w:sz w:val="24"/>
          <w:szCs w:val="24"/>
          <w:u w:val="single"/>
        </w:rPr>
        <w:t>。</w:t>
      </w:r>
    </w:p>
    <w:p w14:paraId="262D78C0">
      <w:pPr>
        <w:spacing w:line="360" w:lineRule="auto"/>
        <w:ind w:right="57"/>
        <w:rPr>
          <w:rFonts w:ascii="宋体" w:hAnsi="宋体"/>
          <w:sz w:val="24"/>
          <w:szCs w:val="24"/>
        </w:rPr>
      </w:pPr>
      <w:r>
        <w:rPr>
          <w:rFonts w:hint="eastAsia" w:ascii="宋体" w:hAnsi="宋体" w:cs="宋体"/>
          <w:sz w:val="24"/>
          <w:szCs w:val="24"/>
          <w:lang w:val="en-US" w:eastAsia="zh-CN"/>
        </w:rPr>
        <w:t>共一包，</w:t>
      </w:r>
      <w:r>
        <w:rPr>
          <w:rFonts w:hint="eastAsia" w:ascii="宋体" w:hAnsi="宋体" w:cs="宋体"/>
          <w:sz w:val="24"/>
          <w:szCs w:val="24"/>
        </w:rPr>
        <w:t>货物需求一览表：</w:t>
      </w:r>
    </w:p>
    <w:tbl>
      <w:tblPr>
        <w:tblStyle w:val="9"/>
        <w:tblW w:w="8522" w:type="dxa"/>
        <w:tblInd w:w="0" w:type="dxa"/>
        <w:tblLayout w:type="fixed"/>
        <w:tblCellMar>
          <w:top w:w="0" w:type="dxa"/>
          <w:left w:w="108" w:type="dxa"/>
          <w:bottom w:w="0" w:type="dxa"/>
          <w:right w:w="108" w:type="dxa"/>
        </w:tblCellMar>
      </w:tblPr>
      <w:tblGrid>
        <w:gridCol w:w="1073"/>
        <w:gridCol w:w="577"/>
        <w:gridCol w:w="2700"/>
        <w:gridCol w:w="2417"/>
        <w:gridCol w:w="850"/>
        <w:gridCol w:w="905"/>
      </w:tblGrid>
      <w:tr w14:paraId="21258F8F">
        <w:tblPrEx>
          <w:tblCellMar>
            <w:top w:w="0" w:type="dxa"/>
            <w:left w:w="108" w:type="dxa"/>
            <w:bottom w:w="0" w:type="dxa"/>
            <w:right w:w="108" w:type="dxa"/>
          </w:tblCellMar>
        </w:tblPrEx>
        <w:trPr>
          <w:trHeight w:val="755" w:hRule="atLeast"/>
        </w:trPr>
        <w:tc>
          <w:tcPr>
            <w:tcW w:w="1073" w:type="dxa"/>
            <w:tcBorders>
              <w:top w:val="single" w:color="auto" w:sz="4" w:space="0"/>
              <w:left w:val="single" w:color="auto" w:sz="4" w:space="0"/>
              <w:bottom w:val="single" w:color="auto" w:sz="4" w:space="0"/>
              <w:right w:val="single" w:color="auto" w:sz="4" w:space="0"/>
            </w:tcBorders>
            <w:vAlign w:val="center"/>
          </w:tcPr>
          <w:p w14:paraId="4F5D1474">
            <w:pPr>
              <w:widowControl/>
              <w:spacing w:line="360" w:lineRule="auto"/>
              <w:jc w:val="center"/>
              <w:rPr>
                <w:rFonts w:ascii="宋体" w:hAnsi="宋体"/>
                <w:kern w:val="0"/>
                <w:sz w:val="24"/>
                <w:szCs w:val="24"/>
              </w:rPr>
            </w:pPr>
            <w:r>
              <w:rPr>
                <w:rFonts w:hint="eastAsia" w:ascii="宋体" w:hAnsi="宋体"/>
                <w:kern w:val="0"/>
                <w:sz w:val="24"/>
                <w:szCs w:val="24"/>
              </w:rPr>
              <w:t>设备性质</w:t>
            </w:r>
          </w:p>
        </w:tc>
        <w:tc>
          <w:tcPr>
            <w:tcW w:w="577" w:type="dxa"/>
            <w:tcBorders>
              <w:top w:val="single" w:color="auto" w:sz="4" w:space="0"/>
              <w:left w:val="nil"/>
              <w:bottom w:val="single" w:color="auto" w:sz="4" w:space="0"/>
              <w:right w:val="single" w:color="auto" w:sz="4" w:space="0"/>
            </w:tcBorders>
            <w:vAlign w:val="center"/>
          </w:tcPr>
          <w:p w14:paraId="3CF38F5E">
            <w:pPr>
              <w:widowControl/>
              <w:spacing w:line="360" w:lineRule="auto"/>
              <w:jc w:val="center"/>
              <w:rPr>
                <w:rFonts w:ascii="宋体" w:hAnsi="宋体"/>
                <w:kern w:val="0"/>
                <w:sz w:val="24"/>
                <w:szCs w:val="24"/>
              </w:rPr>
            </w:pPr>
            <w:r>
              <w:rPr>
                <w:rFonts w:hint="eastAsia" w:ascii="宋体" w:hAnsi="宋体" w:cs="宋体"/>
                <w:kern w:val="0"/>
                <w:sz w:val="24"/>
                <w:szCs w:val="24"/>
              </w:rPr>
              <w:t>编号</w:t>
            </w:r>
          </w:p>
        </w:tc>
        <w:tc>
          <w:tcPr>
            <w:tcW w:w="2700" w:type="dxa"/>
            <w:tcBorders>
              <w:top w:val="single" w:color="auto" w:sz="4" w:space="0"/>
              <w:left w:val="nil"/>
              <w:bottom w:val="single" w:color="auto" w:sz="4" w:space="0"/>
              <w:right w:val="single" w:color="auto" w:sz="4" w:space="0"/>
            </w:tcBorders>
            <w:vAlign w:val="center"/>
          </w:tcPr>
          <w:p w14:paraId="7C35236F">
            <w:pPr>
              <w:widowControl/>
              <w:spacing w:line="360" w:lineRule="auto"/>
              <w:jc w:val="center"/>
              <w:rPr>
                <w:rFonts w:ascii="宋体" w:hAnsi="宋体"/>
                <w:kern w:val="0"/>
                <w:sz w:val="24"/>
                <w:szCs w:val="24"/>
              </w:rPr>
            </w:pPr>
            <w:r>
              <w:rPr>
                <w:rFonts w:hint="eastAsia" w:ascii="宋体" w:hAnsi="宋体" w:cs="宋体"/>
                <w:kern w:val="0"/>
                <w:sz w:val="24"/>
                <w:szCs w:val="24"/>
              </w:rPr>
              <w:t>货物名称</w:t>
            </w:r>
          </w:p>
        </w:tc>
        <w:tc>
          <w:tcPr>
            <w:tcW w:w="2417" w:type="dxa"/>
            <w:tcBorders>
              <w:top w:val="single" w:color="auto" w:sz="4" w:space="0"/>
              <w:left w:val="nil"/>
              <w:bottom w:val="single" w:color="auto" w:sz="4" w:space="0"/>
              <w:right w:val="single" w:color="auto" w:sz="4" w:space="0"/>
            </w:tcBorders>
            <w:vAlign w:val="center"/>
          </w:tcPr>
          <w:p w14:paraId="39BDB038">
            <w:pPr>
              <w:widowControl/>
              <w:spacing w:line="360" w:lineRule="auto"/>
              <w:jc w:val="center"/>
              <w:rPr>
                <w:rFonts w:ascii="宋体" w:hAnsi="宋体"/>
                <w:kern w:val="0"/>
                <w:sz w:val="24"/>
                <w:szCs w:val="24"/>
              </w:rPr>
            </w:pPr>
            <w:r>
              <w:rPr>
                <w:rFonts w:hint="eastAsia" w:ascii="宋体" w:hAnsi="宋体" w:cs="宋体"/>
                <w:kern w:val="0"/>
                <w:sz w:val="24"/>
                <w:szCs w:val="24"/>
              </w:rPr>
              <w:t>技术参数和</w:t>
            </w:r>
            <w:r>
              <w:rPr>
                <w:rFonts w:hint="eastAsia" w:ascii="宋体" w:hAnsi="宋体" w:cs="宋体"/>
                <w:sz w:val="24"/>
                <w:szCs w:val="24"/>
              </w:rPr>
              <w:t>性能指标</w:t>
            </w:r>
          </w:p>
        </w:tc>
        <w:tc>
          <w:tcPr>
            <w:tcW w:w="850" w:type="dxa"/>
            <w:tcBorders>
              <w:top w:val="single" w:color="auto" w:sz="4" w:space="0"/>
              <w:left w:val="nil"/>
              <w:bottom w:val="single" w:color="auto" w:sz="4" w:space="0"/>
              <w:right w:val="single" w:color="auto" w:sz="4" w:space="0"/>
            </w:tcBorders>
            <w:vAlign w:val="center"/>
          </w:tcPr>
          <w:p w14:paraId="3E0EEDB6">
            <w:pPr>
              <w:widowControl/>
              <w:spacing w:line="360" w:lineRule="auto"/>
              <w:jc w:val="center"/>
              <w:rPr>
                <w:rFonts w:ascii="宋体" w:hAnsi="宋体"/>
                <w:kern w:val="0"/>
                <w:sz w:val="24"/>
                <w:szCs w:val="24"/>
              </w:rPr>
            </w:pPr>
            <w:r>
              <w:rPr>
                <w:rFonts w:hint="eastAsia" w:ascii="宋体" w:hAnsi="宋体" w:cs="宋体"/>
                <w:kern w:val="0"/>
                <w:sz w:val="24"/>
                <w:szCs w:val="24"/>
              </w:rPr>
              <w:t>数</w:t>
            </w:r>
            <w:r>
              <w:rPr>
                <w:rFonts w:ascii="宋体" w:hAnsi="宋体" w:cs="宋体"/>
                <w:kern w:val="0"/>
                <w:sz w:val="24"/>
                <w:szCs w:val="24"/>
              </w:rPr>
              <w:t xml:space="preserve"> </w:t>
            </w:r>
            <w:r>
              <w:rPr>
                <w:rFonts w:hint="eastAsia" w:ascii="宋体" w:hAnsi="宋体" w:cs="宋体"/>
                <w:kern w:val="0"/>
                <w:sz w:val="24"/>
                <w:szCs w:val="24"/>
              </w:rPr>
              <w:t>量</w:t>
            </w:r>
          </w:p>
        </w:tc>
        <w:tc>
          <w:tcPr>
            <w:tcW w:w="905" w:type="dxa"/>
            <w:tcBorders>
              <w:top w:val="single" w:color="auto" w:sz="4" w:space="0"/>
              <w:left w:val="single" w:color="auto" w:sz="4" w:space="0"/>
              <w:bottom w:val="single" w:color="auto" w:sz="4" w:space="0"/>
              <w:right w:val="single" w:color="auto" w:sz="4" w:space="0"/>
            </w:tcBorders>
            <w:vAlign w:val="center"/>
          </w:tcPr>
          <w:p w14:paraId="6E388B3D">
            <w:pPr>
              <w:widowControl/>
              <w:spacing w:line="360" w:lineRule="auto"/>
              <w:jc w:val="center"/>
              <w:rPr>
                <w:rFonts w:ascii="宋体" w:hAnsi="宋体" w:cs="宋体"/>
                <w:kern w:val="0"/>
                <w:sz w:val="24"/>
                <w:szCs w:val="24"/>
              </w:rPr>
            </w:pPr>
            <w:r>
              <w:rPr>
                <w:rFonts w:hint="eastAsia" w:ascii="宋体" w:hAnsi="宋体" w:cs="宋体"/>
                <w:kern w:val="0"/>
                <w:sz w:val="24"/>
                <w:szCs w:val="24"/>
              </w:rPr>
              <w:t>单位</w:t>
            </w:r>
          </w:p>
        </w:tc>
      </w:tr>
      <w:tr w14:paraId="5B3DD7CD">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vAlign w:val="center"/>
          </w:tcPr>
          <w:p w14:paraId="6A835B67">
            <w:pPr>
              <w:widowControl/>
              <w:spacing w:line="360" w:lineRule="auto"/>
              <w:jc w:val="center"/>
              <w:rPr>
                <w:rFonts w:ascii="宋体" w:hAnsi="宋体"/>
                <w:kern w:val="0"/>
                <w:sz w:val="24"/>
                <w:szCs w:val="24"/>
              </w:rPr>
            </w:pPr>
          </w:p>
        </w:tc>
        <w:tc>
          <w:tcPr>
            <w:tcW w:w="577" w:type="dxa"/>
            <w:tcBorders>
              <w:top w:val="nil"/>
              <w:left w:val="nil"/>
              <w:bottom w:val="single" w:color="auto" w:sz="4" w:space="0"/>
              <w:right w:val="single" w:color="auto" w:sz="4" w:space="0"/>
            </w:tcBorders>
            <w:vAlign w:val="center"/>
          </w:tcPr>
          <w:p w14:paraId="6D036C07">
            <w:pPr>
              <w:widowControl/>
              <w:spacing w:line="360" w:lineRule="auto"/>
              <w:jc w:val="center"/>
              <w:rPr>
                <w:rFonts w:ascii="宋体" w:hAnsi="宋体"/>
                <w:kern w:val="0"/>
                <w:sz w:val="24"/>
                <w:szCs w:val="24"/>
              </w:rPr>
            </w:pPr>
            <w:r>
              <w:rPr>
                <w:rFonts w:ascii="宋体" w:hAnsi="宋体" w:cs="宋体"/>
                <w:kern w:val="0"/>
                <w:sz w:val="24"/>
                <w:szCs w:val="24"/>
              </w:rPr>
              <w:t>1</w:t>
            </w:r>
          </w:p>
        </w:tc>
        <w:tc>
          <w:tcPr>
            <w:tcW w:w="2700" w:type="dxa"/>
            <w:tcBorders>
              <w:top w:val="nil"/>
              <w:left w:val="single" w:color="auto" w:sz="4" w:space="0"/>
              <w:bottom w:val="single" w:color="auto" w:sz="4" w:space="0"/>
              <w:right w:val="single" w:color="auto" w:sz="4" w:space="0"/>
            </w:tcBorders>
            <w:vAlign w:val="center"/>
          </w:tcPr>
          <w:p w14:paraId="153BD289">
            <w:pPr>
              <w:widowControl/>
              <w:spacing w:line="360" w:lineRule="auto"/>
              <w:jc w:val="center"/>
              <w:rPr>
                <w:rFonts w:hint="default" w:ascii="宋体" w:hAnsi="宋体" w:cs="宋体" w:eastAsiaTheme="minorEastAsia"/>
                <w:kern w:val="0"/>
                <w:sz w:val="24"/>
                <w:szCs w:val="24"/>
                <w:lang w:val="en-US" w:eastAsia="zh-CN"/>
              </w:rPr>
            </w:pPr>
            <w:r>
              <w:rPr>
                <w:rFonts w:hint="default" w:ascii="宋体" w:hAnsi="宋体" w:cs="宋体" w:eastAsiaTheme="minorEastAsia"/>
                <w:kern w:val="0"/>
                <w:sz w:val="24"/>
                <w:szCs w:val="24"/>
                <w:lang w:val="en-US" w:eastAsia="zh-CN"/>
              </w:rPr>
              <w:t>婴儿培养箱</w:t>
            </w:r>
          </w:p>
        </w:tc>
        <w:tc>
          <w:tcPr>
            <w:tcW w:w="2417" w:type="dxa"/>
            <w:tcBorders>
              <w:top w:val="nil"/>
              <w:left w:val="single" w:color="auto" w:sz="4" w:space="0"/>
              <w:bottom w:val="single" w:color="auto" w:sz="4" w:space="0"/>
            </w:tcBorders>
            <w:vAlign w:val="center"/>
          </w:tcPr>
          <w:p w14:paraId="28A56F4A">
            <w:pPr>
              <w:widowControl/>
              <w:spacing w:line="360" w:lineRule="auto"/>
              <w:jc w:val="center"/>
              <w:rPr>
                <w:rFonts w:hint="eastAsia" w:ascii="宋体" w:hAnsi="宋体" w:eastAsiaTheme="minorEastAsia"/>
                <w:kern w:val="0"/>
                <w:sz w:val="24"/>
                <w:szCs w:val="24"/>
                <w:lang w:eastAsia="zh-CN"/>
              </w:rPr>
            </w:pPr>
            <w:r>
              <w:rPr>
                <w:rFonts w:hint="eastAsia" w:ascii="宋体" w:hAnsi="宋体" w:cs="宋体"/>
                <w:kern w:val="0"/>
                <w:sz w:val="24"/>
                <w:szCs w:val="24"/>
              </w:rPr>
              <w:t>技术参数</w:t>
            </w:r>
            <w:r>
              <w:rPr>
                <w:rFonts w:hint="eastAsia" w:ascii="宋体" w:hAnsi="宋体" w:cs="宋体"/>
                <w:sz w:val="24"/>
                <w:szCs w:val="24"/>
              </w:rPr>
              <w:t>详见附表</w:t>
            </w:r>
            <w:r>
              <w:rPr>
                <w:rFonts w:hint="eastAsia" w:ascii="宋体" w:hAnsi="宋体" w:cs="宋体"/>
                <w:sz w:val="24"/>
                <w:szCs w:val="24"/>
                <w:lang w:val="en-US" w:eastAsia="zh-CN"/>
              </w:rPr>
              <w:t>1</w:t>
            </w:r>
          </w:p>
        </w:tc>
        <w:tc>
          <w:tcPr>
            <w:tcW w:w="850" w:type="dxa"/>
            <w:tcBorders>
              <w:top w:val="nil"/>
              <w:left w:val="single" w:color="auto" w:sz="4" w:space="0"/>
              <w:bottom w:val="single" w:color="auto" w:sz="4" w:space="0"/>
            </w:tcBorders>
            <w:vAlign w:val="center"/>
          </w:tcPr>
          <w:p w14:paraId="67C68688">
            <w:pPr>
              <w:widowControl/>
              <w:spacing w:line="360" w:lineRule="auto"/>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7</w:t>
            </w:r>
          </w:p>
        </w:tc>
        <w:tc>
          <w:tcPr>
            <w:tcW w:w="905" w:type="dxa"/>
            <w:tcBorders>
              <w:top w:val="nil"/>
              <w:left w:val="single" w:color="auto" w:sz="4" w:space="0"/>
              <w:bottom w:val="single" w:color="auto" w:sz="4" w:space="0"/>
              <w:right w:val="single" w:color="auto" w:sz="4" w:space="0"/>
            </w:tcBorders>
            <w:vAlign w:val="center"/>
          </w:tcPr>
          <w:p w14:paraId="1A8CB0D1">
            <w:pPr>
              <w:widowControl/>
              <w:spacing w:line="360" w:lineRule="auto"/>
              <w:jc w:val="center"/>
              <w:rPr>
                <w:rFonts w:hint="eastAsia" w:ascii="宋体" w:hAnsi="宋体" w:eastAsiaTheme="minorEastAsia"/>
                <w:kern w:val="0"/>
                <w:sz w:val="24"/>
                <w:szCs w:val="24"/>
                <w:lang w:val="en-US" w:eastAsia="zh-CN"/>
              </w:rPr>
            </w:pPr>
            <w:r>
              <w:rPr>
                <w:rFonts w:hint="eastAsia" w:ascii="宋体" w:hAnsi="宋体"/>
                <w:kern w:val="0"/>
                <w:sz w:val="24"/>
                <w:szCs w:val="24"/>
                <w:lang w:val="en-US" w:eastAsia="zh-CN"/>
              </w:rPr>
              <w:t>台</w:t>
            </w:r>
          </w:p>
        </w:tc>
      </w:tr>
      <w:tr w14:paraId="27616A63">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vAlign w:val="center"/>
          </w:tcPr>
          <w:p w14:paraId="790556E6">
            <w:pPr>
              <w:widowControl/>
              <w:spacing w:line="360" w:lineRule="auto"/>
              <w:jc w:val="center"/>
              <w:rPr>
                <w:rFonts w:ascii="宋体" w:hAnsi="宋体"/>
                <w:kern w:val="0"/>
                <w:sz w:val="24"/>
                <w:szCs w:val="24"/>
              </w:rPr>
            </w:pPr>
          </w:p>
        </w:tc>
        <w:tc>
          <w:tcPr>
            <w:tcW w:w="577" w:type="dxa"/>
            <w:tcBorders>
              <w:top w:val="nil"/>
              <w:left w:val="nil"/>
              <w:bottom w:val="single" w:color="auto" w:sz="4" w:space="0"/>
              <w:right w:val="single" w:color="auto" w:sz="4" w:space="0"/>
            </w:tcBorders>
            <w:vAlign w:val="center"/>
          </w:tcPr>
          <w:p w14:paraId="5B822759">
            <w:pPr>
              <w:widowControl/>
              <w:spacing w:line="360" w:lineRule="auto"/>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2</w:t>
            </w:r>
          </w:p>
        </w:tc>
        <w:tc>
          <w:tcPr>
            <w:tcW w:w="2700" w:type="dxa"/>
            <w:tcBorders>
              <w:top w:val="nil"/>
              <w:left w:val="single" w:color="auto" w:sz="4" w:space="0"/>
              <w:bottom w:val="single" w:color="auto" w:sz="4" w:space="0"/>
              <w:right w:val="single" w:color="auto" w:sz="4" w:space="0"/>
            </w:tcBorders>
            <w:vAlign w:val="center"/>
          </w:tcPr>
          <w:p w14:paraId="3D7D3B56">
            <w:pPr>
              <w:widowControl/>
              <w:spacing w:line="360" w:lineRule="auto"/>
              <w:jc w:val="center"/>
              <w:rPr>
                <w:rFonts w:hint="default" w:ascii="宋体" w:hAnsi="宋体" w:cs="宋体" w:eastAsiaTheme="minorEastAsia"/>
                <w:kern w:val="0"/>
                <w:sz w:val="24"/>
                <w:szCs w:val="24"/>
                <w:lang w:val="en-US" w:eastAsia="zh-CN"/>
              </w:rPr>
            </w:pPr>
            <w:r>
              <w:rPr>
                <w:rFonts w:hint="default" w:ascii="宋体" w:hAnsi="宋体" w:cs="宋体" w:eastAsiaTheme="minorEastAsia"/>
                <w:kern w:val="0"/>
                <w:sz w:val="24"/>
                <w:szCs w:val="24"/>
                <w:lang w:val="en-US" w:eastAsia="zh-CN"/>
              </w:rPr>
              <w:t>黄疸治疗仪</w:t>
            </w:r>
          </w:p>
        </w:tc>
        <w:tc>
          <w:tcPr>
            <w:tcW w:w="2417" w:type="dxa"/>
            <w:tcBorders>
              <w:top w:val="nil"/>
              <w:left w:val="single" w:color="auto" w:sz="4" w:space="0"/>
              <w:bottom w:val="single" w:color="auto" w:sz="4" w:space="0"/>
            </w:tcBorders>
            <w:vAlign w:val="center"/>
          </w:tcPr>
          <w:p w14:paraId="11148C1C">
            <w:pPr>
              <w:widowControl/>
              <w:spacing w:line="360" w:lineRule="auto"/>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rPr>
              <w:t>技术参数</w:t>
            </w:r>
            <w:r>
              <w:rPr>
                <w:rFonts w:hint="eastAsia" w:ascii="宋体" w:hAnsi="宋体" w:cs="宋体"/>
                <w:sz w:val="24"/>
                <w:szCs w:val="24"/>
              </w:rPr>
              <w:t>详见附表</w:t>
            </w:r>
            <w:r>
              <w:rPr>
                <w:rFonts w:hint="eastAsia" w:ascii="宋体" w:hAnsi="宋体" w:cs="宋体"/>
                <w:sz w:val="24"/>
                <w:szCs w:val="24"/>
                <w:lang w:val="en-US" w:eastAsia="zh-CN"/>
              </w:rPr>
              <w:t>2</w:t>
            </w:r>
          </w:p>
        </w:tc>
        <w:tc>
          <w:tcPr>
            <w:tcW w:w="850" w:type="dxa"/>
            <w:tcBorders>
              <w:top w:val="nil"/>
              <w:left w:val="single" w:color="auto" w:sz="4" w:space="0"/>
              <w:bottom w:val="single" w:color="auto" w:sz="4" w:space="0"/>
            </w:tcBorders>
            <w:vAlign w:val="center"/>
          </w:tcPr>
          <w:p w14:paraId="0BB06E6F">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5</w:t>
            </w:r>
          </w:p>
        </w:tc>
        <w:tc>
          <w:tcPr>
            <w:tcW w:w="905" w:type="dxa"/>
            <w:tcBorders>
              <w:top w:val="nil"/>
              <w:left w:val="single" w:color="auto" w:sz="4" w:space="0"/>
              <w:bottom w:val="single" w:color="auto" w:sz="4" w:space="0"/>
              <w:right w:val="single" w:color="auto" w:sz="4" w:space="0"/>
            </w:tcBorders>
            <w:vAlign w:val="center"/>
          </w:tcPr>
          <w:p w14:paraId="1C45AB28">
            <w:pPr>
              <w:widowControl/>
              <w:spacing w:line="360" w:lineRule="auto"/>
              <w:jc w:val="center"/>
              <w:rPr>
                <w:rFonts w:hint="default" w:ascii="宋体" w:hAnsi="宋体"/>
                <w:kern w:val="0"/>
                <w:sz w:val="24"/>
                <w:szCs w:val="24"/>
                <w:lang w:val="en-US" w:eastAsia="zh-CN"/>
              </w:rPr>
            </w:pPr>
            <w:r>
              <w:rPr>
                <w:rFonts w:hint="eastAsia" w:ascii="宋体" w:hAnsi="宋体"/>
                <w:kern w:val="0"/>
                <w:sz w:val="24"/>
                <w:szCs w:val="24"/>
                <w:lang w:val="en-US" w:eastAsia="zh-CN"/>
              </w:rPr>
              <w:t>台</w:t>
            </w:r>
          </w:p>
        </w:tc>
      </w:tr>
      <w:tr w14:paraId="1BCB523B">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vAlign w:val="center"/>
          </w:tcPr>
          <w:p w14:paraId="1E19FC9F">
            <w:pPr>
              <w:widowControl/>
              <w:spacing w:line="360" w:lineRule="auto"/>
              <w:jc w:val="center"/>
              <w:rPr>
                <w:rFonts w:ascii="宋体" w:hAnsi="宋体"/>
                <w:kern w:val="0"/>
                <w:sz w:val="24"/>
                <w:szCs w:val="24"/>
              </w:rPr>
            </w:pPr>
          </w:p>
        </w:tc>
        <w:tc>
          <w:tcPr>
            <w:tcW w:w="577" w:type="dxa"/>
            <w:tcBorders>
              <w:top w:val="nil"/>
              <w:left w:val="nil"/>
              <w:bottom w:val="single" w:color="auto" w:sz="4" w:space="0"/>
              <w:right w:val="single" w:color="auto" w:sz="4" w:space="0"/>
            </w:tcBorders>
            <w:vAlign w:val="center"/>
          </w:tcPr>
          <w:p w14:paraId="107A391A">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2700" w:type="dxa"/>
            <w:tcBorders>
              <w:top w:val="nil"/>
              <w:left w:val="single" w:color="auto" w:sz="4" w:space="0"/>
              <w:bottom w:val="single" w:color="auto" w:sz="4" w:space="0"/>
              <w:right w:val="single" w:color="auto" w:sz="4" w:space="0"/>
            </w:tcBorders>
            <w:vAlign w:val="center"/>
          </w:tcPr>
          <w:p w14:paraId="1A8866CE">
            <w:pPr>
              <w:widowControl/>
              <w:spacing w:line="360" w:lineRule="auto"/>
              <w:jc w:val="center"/>
              <w:rPr>
                <w:rFonts w:hint="default" w:ascii="宋体" w:hAnsi="宋体" w:cs="宋体" w:eastAsiaTheme="minorEastAsia"/>
                <w:kern w:val="0"/>
                <w:sz w:val="24"/>
                <w:szCs w:val="24"/>
                <w:lang w:val="en-US" w:eastAsia="zh-CN"/>
              </w:rPr>
            </w:pPr>
            <w:r>
              <w:rPr>
                <w:rFonts w:hint="default" w:ascii="宋体" w:hAnsi="宋体" w:cs="宋体" w:eastAsiaTheme="minorEastAsia"/>
                <w:kern w:val="0"/>
                <w:sz w:val="24"/>
                <w:szCs w:val="24"/>
                <w:lang w:val="en-US" w:eastAsia="zh-CN"/>
              </w:rPr>
              <w:t>婴儿辐射保温箱</w:t>
            </w:r>
          </w:p>
        </w:tc>
        <w:tc>
          <w:tcPr>
            <w:tcW w:w="2417" w:type="dxa"/>
            <w:tcBorders>
              <w:top w:val="nil"/>
              <w:left w:val="single" w:color="auto" w:sz="4" w:space="0"/>
              <w:bottom w:val="single" w:color="auto" w:sz="4" w:space="0"/>
            </w:tcBorders>
            <w:shd w:val="clear" w:color="auto" w:fill="auto"/>
            <w:vAlign w:val="center"/>
          </w:tcPr>
          <w:p w14:paraId="2F188FEC">
            <w:pPr>
              <w:widowControl/>
              <w:spacing w:line="360" w:lineRule="auto"/>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rPr>
              <w:t>技术参数</w:t>
            </w:r>
            <w:r>
              <w:rPr>
                <w:rFonts w:hint="eastAsia" w:ascii="宋体" w:hAnsi="宋体" w:cs="宋体"/>
                <w:sz w:val="24"/>
                <w:szCs w:val="24"/>
              </w:rPr>
              <w:t>详见附表</w:t>
            </w:r>
            <w:r>
              <w:rPr>
                <w:rFonts w:hint="eastAsia" w:ascii="宋体" w:hAnsi="宋体" w:cs="宋体"/>
                <w:sz w:val="24"/>
                <w:szCs w:val="24"/>
                <w:lang w:val="en-US" w:eastAsia="zh-CN"/>
              </w:rPr>
              <w:t>3</w:t>
            </w:r>
          </w:p>
        </w:tc>
        <w:tc>
          <w:tcPr>
            <w:tcW w:w="850" w:type="dxa"/>
            <w:tcBorders>
              <w:top w:val="nil"/>
              <w:left w:val="single" w:color="auto" w:sz="4" w:space="0"/>
              <w:bottom w:val="single" w:color="auto" w:sz="4" w:space="0"/>
            </w:tcBorders>
            <w:shd w:val="clear" w:color="auto" w:fill="auto"/>
            <w:vAlign w:val="center"/>
          </w:tcPr>
          <w:p w14:paraId="760A0E00">
            <w:pPr>
              <w:widowControl/>
              <w:spacing w:line="360" w:lineRule="auto"/>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2</w:t>
            </w:r>
          </w:p>
        </w:tc>
        <w:tc>
          <w:tcPr>
            <w:tcW w:w="905" w:type="dxa"/>
            <w:tcBorders>
              <w:top w:val="nil"/>
              <w:left w:val="single" w:color="auto" w:sz="4" w:space="0"/>
              <w:bottom w:val="single" w:color="auto" w:sz="4" w:space="0"/>
              <w:right w:val="single" w:color="auto" w:sz="4" w:space="0"/>
            </w:tcBorders>
            <w:shd w:val="clear" w:color="auto" w:fill="auto"/>
            <w:vAlign w:val="center"/>
          </w:tcPr>
          <w:p w14:paraId="4F651DE6">
            <w:pPr>
              <w:widowControl/>
              <w:spacing w:line="360" w:lineRule="auto"/>
              <w:jc w:val="center"/>
              <w:rPr>
                <w:rFonts w:hint="eastAsia" w:ascii="宋体" w:hAnsi="宋体" w:eastAsiaTheme="minorEastAsia" w:cstheme="minorBidi"/>
                <w:kern w:val="0"/>
                <w:sz w:val="24"/>
                <w:szCs w:val="24"/>
                <w:lang w:val="en-US" w:eastAsia="zh-CN" w:bidi="ar-SA"/>
              </w:rPr>
            </w:pPr>
            <w:r>
              <w:rPr>
                <w:rFonts w:hint="eastAsia" w:ascii="宋体" w:hAnsi="宋体"/>
                <w:kern w:val="0"/>
                <w:sz w:val="24"/>
                <w:szCs w:val="24"/>
                <w:lang w:val="en-US" w:eastAsia="zh-CN"/>
              </w:rPr>
              <w:t>台</w:t>
            </w:r>
          </w:p>
        </w:tc>
      </w:tr>
      <w:tr w14:paraId="757F8BD6">
        <w:tblPrEx>
          <w:tblCellMar>
            <w:top w:w="0" w:type="dxa"/>
            <w:left w:w="108" w:type="dxa"/>
            <w:bottom w:w="0" w:type="dxa"/>
            <w:right w:w="108" w:type="dxa"/>
          </w:tblCellMar>
        </w:tblPrEx>
        <w:trPr>
          <w:trHeight w:val="358"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14:paraId="32061EFB">
            <w:pPr>
              <w:widowControl/>
              <w:spacing w:line="360" w:lineRule="auto"/>
              <w:rPr>
                <w:rFonts w:ascii="宋体" w:hAnsi="宋体" w:cs="宋体"/>
                <w:kern w:val="0"/>
                <w:sz w:val="24"/>
                <w:szCs w:val="24"/>
              </w:rPr>
            </w:pPr>
            <w:r>
              <w:rPr>
                <w:rFonts w:hint="eastAsia" w:ascii="宋体" w:hAnsi="宋体" w:cs="宋体"/>
                <w:kern w:val="0"/>
                <w:sz w:val="24"/>
                <w:szCs w:val="24"/>
              </w:rPr>
              <w:t>注：1.“参数性质”标“</w:t>
            </w:r>
            <w:r>
              <w:rPr>
                <w:rFonts w:hint="eastAsia" w:ascii="宋体" w:hAnsi="宋体"/>
                <w:kern w:val="0"/>
                <w:sz w:val="24"/>
                <w:szCs w:val="24"/>
              </w:rPr>
              <w:t>△</w:t>
            </w:r>
            <w:r>
              <w:rPr>
                <w:rFonts w:hint="eastAsia" w:ascii="宋体" w:hAnsi="宋体" w:cs="宋体"/>
                <w:kern w:val="0"/>
                <w:sz w:val="24"/>
                <w:szCs w:val="24"/>
              </w:rPr>
              <w:t>”表示此设备为核心产品。</w:t>
            </w:r>
          </w:p>
          <w:p w14:paraId="5D4BA800">
            <w:pPr>
              <w:widowControl/>
              <w:spacing w:line="360" w:lineRule="auto"/>
              <w:rPr>
                <w:rFonts w:ascii="宋体" w:hAnsi="宋体" w:cs="宋体"/>
                <w:kern w:val="0"/>
                <w:sz w:val="24"/>
                <w:szCs w:val="24"/>
              </w:rPr>
            </w:pPr>
            <w:r>
              <w:rPr>
                <w:rFonts w:hint="eastAsia" w:ascii="宋体" w:hAnsi="宋体" w:cs="宋体"/>
                <w:kern w:val="0"/>
                <w:sz w:val="24"/>
                <w:szCs w:val="24"/>
              </w:rPr>
              <w:t>2.</w:t>
            </w:r>
            <w:r>
              <w:rPr>
                <w:rFonts w:hint="eastAsia"/>
              </w:rPr>
              <w:t xml:space="preserve"> </w:t>
            </w:r>
            <w:r>
              <w:rPr>
                <w:rFonts w:hint="eastAsia" w:ascii="宋体" w:hAnsi="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tc>
      </w:tr>
    </w:tbl>
    <w:p w14:paraId="72312E9F">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 xml:space="preserve">1 </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婴儿培养箱</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238D83DB">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08B86A9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B8E046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AFA814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0E00C43C">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1E433EBB">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7A5A67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310B0874">
            <w:pPr>
              <w:rPr>
                <w:rFonts w:hint="eastAsia" w:ascii="宋体" w:hAnsi="宋体" w:eastAsia="宋体" w:cs="宋体"/>
                <w:kern w:val="0"/>
                <w:sz w:val="21"/>
                <w:szCs w:val="21"/>
                <w:lang w:bidi="lo-LA"/>
              </w:rPr>
            </w:pPr>
            <w:r>
              <w:rPr>
                <w:rFonts w:hint="eastAsia" w:ascii="宋体" w:hAnsi="宋体"/>
                <w:color w:val="000000"/>
              </w:rPr>
              <w:t>工作电源：</w:t>
            </w:r>
            <w:r>
              <w:rPr>
                <w:rFonts w:ascii="宋体" w:hAnsi="宋体"/>
              </w:rPr>
              <w:t>AC</w:t>
            </w:r>
            <w:r>
              <w:rPr>
                <w:rFonts w:hint="eastAsia" w:ascii="宋体" w:hAnsi="宋体"/>
                <w:lang w:val="en-US" w:eastAsia="zh-CN"/>
              </w:rPr>
              <w:t xml:space="preserve"> </w:t>
            </w:r>
            <w:r>
              <w:rPr>
                <w:rFonts w:ascii="宋体" w:hAnsi="宋体"/>
              </w:rPr>
              <w:t>220V/50Hz</w:t>
            </w:r>
          </w:p>
        </w:tc>
      </w:tr>
      <w:tr w14:paraId="48F169D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DFC06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732F79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75E055EC">
            <w:pPr>
              <w:rPr>
                <w:rFonts w:hint="eastAsia" w:ascii="宋体" w:hAnsi="宋体" w:eastAsia="宋体" w:cs="宋体"/>
                <w:kern w:val="0"/>
                <w:sz w:val="21"/>
                <w:szCs w:val="21"/>
                <w:lang w:bidi="lo-LA"/>
              </w:rPr>
            </w:pPr>
            <w:r>
              <w:rPr>
                <w:rFonts w:hint="eastAsia" w:ascii="宋体" w:hAnsi="宋体"/>
                <w:color w:val="000000"/>
              </w:rPr>
              <w:t>输入功率：≤1000VA</w:t>
            </w:r>
          </w:p>
        </w:tc>
      </w:tr>
      <w:tr w14:paraId="04D2FE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D226D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18F669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09F48242">
            <w:pPr>
              <w:rPr>
                <w:rFonts w:hint="eastAsia" w:ascii="宋体" w:hAnsi="宋体" w:eastAsia="宋体" w:cs="宋体"/>
                <w:kern w:val="0"/>
                <w:sz w:val="21"/>
                <w:szCs w:val="21"/>
                <w:lang w:bidi="lo-LA"/>
              </w:rPr>
            </w:pPr>
            <w:r>
              <w:rPr>
                <w:rFonts w:hint="eastAsia" w:ascii="宋体" w:hAnsi="宋体"/>
                <w:color w:val="000000"/>
              </w:rPr>
              <w:t>控制方式</w:t>
            </w:r>
            <w:r>
              <w:rPr>
                <w:rFonts w:hint="eastAsia" w:ascii="宋体" w:hAnsi="宋体"/>
                <w:b/>
                <w:color w:val="000000"/>
              </w:rPr>
              <w:t>：</w:t>
            </w:r>
            <w:r>
              <w:rPr>
                <w:rFonts w:hint="eastAsia" w:ascii="宋体" w:hAnsi="宋体"/>
                <w:color w:val="000000"/>
              </w:rPr>
              <w:t>箱温和肤温两种温度控制</w:t>
            </w:r>
          </w:p>
        </w:tc>
      </w:tr>
      <w:tr w14:paraId="1B17E6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B8CBD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E8891C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79F7B48">
            <w:pPr>
              <w:widowControl/>
              <w:spacing w:line="240" w:lineRule="auto"/>
              <w:jc w:val="left"/>
              <w:rPr>
                <w:rFonts w:hint="eastAsia" w:ascii="宋体" w:hAnsi="宋体" w:eastAsia="宋体" w:cs="宋体"/>
                <w:kern w:val="0"/>
                <w:sz w:val="21"/>
                <w:szCs w:val="21"/>
                <w:lang w:bidi="lo-LA"/>
              </w:rPr>
            </w:pPr>
            <w:r>
              <w:rPr>
                <w:rFonts w:hint="eastAsia" w:ascii="宋体" w:hAnsi="宋体"/>
                <w:color w:val="000000"/>
              </w:rPr>
              <w:t>箱温控制范围</w:t>
            </w:r>
            <w:r>
              <w:rPr>
                <w:rFonts w:hint="eastAsia" w:ascii="宋体" w:hAnsi="宋体"/>
                <w:b/>
                <w:color w:val="000000"/>
              </w:rPr>
              <w:t>：</w:t>
            </w:r>
            <w:r>
              <w:rPr>
                <w:rFonts w:ascii="宋体" w:hAnsi="宋体" w:cs="Arial"/>
                <w:color w:val="000000"/>
              </w:rPr>
              <w:t>25～37</w:t>
            </w:r>
            <w:r>
              <w:rPr>
                <w:rFonts w:hint="eastAsia" w:ascii="宋体" w:hAnsi="宋体" w:cs="宋体"/>
                <w:color w:val="000000"/>
              </w:rPr>
              <w:t>℃</w:t>
            </w:r>
            <w:r>
              <w:rPr>
                <w:rFonts w:hint="eastAsia" w:ascii="宋体" w:hAnsi="宋体"/>
              </w:rPr>
              <w:t>（</w:t>
            </w:r>
            <w:r>
              <w:rPr>
                <w:rFonts w:hint="eastAsia" w:ascii="宋体" w:hAnsi="宋体" w:cs="微软雅黑"/>
                <w:szCs w:val="21"/>
              </w:rPr>
              <w:t>选配＞</w:t>
            </w:r>
            <w:r>
              <w:rPr>
                <w:rFonts w:ascii="宋体" w:hAnsi="宋体" w:cs="微软雅黑"/>
                <w:szCs w:val="21"/>
              </w:rPr>
              <w:t>37</w:t>
            </w:r>
            <w:r>
              <w:rPr>
                <w:rFonts w:hint="eastAsia" w:ascii="宋体" w:hAnsi="宋体" w:cs="微软雅黑"/>
                <w:szCs w:val="21"/>
              </w:rPr>
              <w:t>℃温度跨越模式设置时，可以设置到</w:t>
            </w:r>
            <w:r>
              <w:rPr>
                <w:rFonts w:ascii="宋体" w:hAnsi="宋体" w:cs="微软雅黑"/>
                <w:szCs w:val="21"/>
              </w:rPr>
              <w:t>39</w:t>
            </w:r>
            <w:r>
              <w:rPr>
                <w:rFonts w:hint="eastAsia" w:ascii="宋体" w:hAnsi="宋体" w:cs="微软雅黑"/>
                <w:szCs w:val="21"/>
              </w:rPr>
              <w:t>℃</w:t>
            </w:r>
            <w:r>
              <w:rPr>
                <w:rFonts w:hint="eastAsia" w:ascii="宋体" w:hAnsi="宋体"/>
              </w:rPr>
              <w:t>）</w:t>
            </w:r>
          </w:p>
        </w:tc>
      </w:tr>
      <w:tr w14:paraId="793471E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18ABA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75BCA5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DC84D17">
            <w:pPr>
              <w:widowControl/>
              <w:spacing w:line="240" w:lineRule="auto"/>
              <w:jc w:val="left"/>
              <w:rPr>
                <w:rFonts w:hint="eastAsia" w:ascii="宋体" w:hAnsi="宋体" w:eastAsia="宋体"/>
                <w:color w:val="000000"/>
                <w:lang w:eastAsia="zh-CN"/>
              </w:rPr>
            </w:pPr>
            <w:r>
              <w:rPr>
                <w:rFonts w:hint="eastAsia" w:ascii="宋体" w:hAnsi="宋体"/>
                <w:color w:val="000000"/>
              </w:rPr>
              <w:t>皮肤温度控制范围：34～37℃（选配＞37℃温度跨越模式设置时，可以设置到38℃</w:t>
            </w:r>
            <w:r>
              <w:rPr>
                <w:rFonts w:hint="eastAsia" w:ascii="宋体" w:hAnsi="宋体"/>
                <w:color w:val="000000"/>
                <w:lang w:eastAsia="zh-CN"/>
              </w:rPr>
              <w:t>）</w:t>
            </w:r>
          </w:p>
        </w:tc>
      </w:tr>
      <w:tr w14:paraId="1EDD23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1B314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931AE6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F7CE962">
            <w:pPr>
              <w:rPr>
                <w:rFonts w:hint="eastAsia" w:ascii="宋体" w:hAnsi="宋体"/>
                <w:color w:val="000000"/>
              </w:rPr>
            </w:pPr>
            <w:r>
              <w:rPr>
                <w:rFonts w:hint="eastAsia" w:ascii="宋体" w:hAnsi="宋体"/>
                <w:bCs/>
                <w:color w:val="000000"/>
              </w:rPr>
              <w:t>箱温和肤温显示温度范围</w:t>
            </w:r>
            <w:r>
              <w:rPr>
                <w:rFonts w:hint="eastAsia" w:ascii="宋体" w:hAnsi="宋体"/>
                <w:b/>
                <w:color w:val="000000"/>
              </w:rPr>
              <w:t>：</w:t>
            </w:r>
            <w:r>
              <w:rPr>
                <w:rFonts w:ascii="宋体" w:hAnsi="宋体" w:cs="Arial"/>
                <w:color w:val="000000"/>
              </w:rPr>
              <w:t>5～</w:t>
            </w:r>
            <w:r>
              <w:rPr>
                <w:rFonts w:hint="eastAsia" w:ascii="宋体" w:hAnsi="宋体" w:cs="Arial"/>
                <w:color w:val="000000"/>
              </w:rPr>
              <w:t>65</w:t>
            </w:r>
            <w:r>
              <w:rPr>
                <w:rFonts w:hint="eastAsia" w:ascii="宋体" w:hAnsi="宋体" w:cs="宋体"/>
                <w:color w:val="000000"/>
              </w:rPr>
              <w:t>℃</w:t>
            </w:r>
          </w:p>
        </w:tc>
      </w:tr>
      <w:tr w14:paraId="49791D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F71193">
            <w:pPr>
              <w:widowControl/>
              <w:spacing w:line="240" w:lineRule="auto"/>
              <w:jc w:val="center"/>
              <w:rPr>
                <w:rFonts w:hint="eastAsia" w:ascii="宋体" w:hAnsi="宋体" w:eastAsia="宋体" w:cs="宋体"/>
                <w:sz w:val="21"/>
                <w:szCs w:val="21"/>
                <w:lang w:bidi="lo-LA"/>
              </w:rPr>
            </w:pPr>
            <w:r>
              <w:rPr>
                <w:rFonts w:hint="eastAsia" w:ascii="宋体" w:hAnsi="宋体"/>
                <w:color w:val="000000"/>
                <w:lang w:val="en-US" w:eastAsia="zh-CN"/>
              </w:rPr>
              <w:t>*</w:t>
            </w:r>
          </w:p>
        </w:tc>
        <w:tc>
          <w:tcPr>
            <w:tcW w:w="750" w:type="dxa"/>
            <w:tcBorders>
              <w:top w:val="single" w:color="auto" w:sz="4" w:space="0"/>
              <w:left w:val="nil"/>
              <w:bottom w:val="single" w:color="auto" w:sz="4" w:space="0"/>
              <w:right w:val="single" w:color="auto" w:sz="4" w:space="0"/>
            </w:tcBorders>
            <w:vAlign w:val="center"/>
          </w:tcPr>
          <w:p w14:paraId="47652F0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27BD4277">
            <w:pPr>
              <w:widowControl/>
              <w:spacing w:line="240" w:lineRule="auto"/>
              <w:jc w:val="left"/>
              <w:rPr>
                <w:rFonts w:hint="eastAsia" w:ascii="宋体" w:hAnsi="宋体"/>
                <w:color w:val="000000"/>
              </w:rPr>
            </w:pPr>
            <w:r>
              <w:rPr>
                <w:rFonts w:hint="eastAsia" w:ascii="宋体" w:hAnsi="宋体"/>
                <w:color w:val="000000"/>
              </w:rPr>
              <w:t>升温时间：≤</w:t>
            </w:r>
            <w:r>
              <w:rPr>
                <w:rFonts w:hint="default" w:ascii="宋体" w:hAnsi="宋体"/>
                <w:color w:val="000000"/>
                <w:lang w:val="en-US"/>
              </w:rPr>
              <w:t>45</w:t>
            </w:r>
            <w:r>
              <w:rPr>
                <w:rFonts w:hint="eastAsia" w:ascii="宋体" w:hAnsi="宋体" w:cs="Arial"/>
                <w:color w:val="000000"/>
              </w:rPr>
              <w:t>min</w:t>
            </w:r>
          </w:p>
        </w:tc>
      </w:tr>
      <w:tr w14:paraId="7F7AE8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F2310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90DB0E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41298578">
            <w:pPr>
              <w:widowControl/>
              <w:spacing w:line="240" w:lineRule="auto"/>
              <w:jc w:val="left"/>
              <w:rPr>
                <w:rFonts w:hint="eastAsia" w:ascii="宋体" w:hAnsi="宋体"/>
                <w:color w:val="000000"/>
              </w:rPr>
            </w:pPr>
            <w:r>
              <w:rPr>
                <w:rFonts w:hint="eastAsia" w:ascii="宋体" w:hAnsi="宋体"/>
                <w:color w:val="000000"/>
              </w:rPr>
              <w:t>培养箱温度与平均培养箱温度之差</w:t>
            </w:r>
            <w:r>
              <w:rPr>
                <w:rFonts w:hint="eastAsia" w:ascii="宋体" w:hAnsi="宋体"/>
                <w:b/>
                <w:color w:val="000000"/>
              </w:rPr>
              <w:t>：</w:t>
            </w:r>
            <w:r>
              <w:rPr>
                <w:rFonts w:hint="eastAsia" w:ascii="宋体" w:hAnsi="宋体"/>
                <w:color w:val="000000"/>
              </w:rPr>
              <w:t>≤</w:t>
            </w:r>
            <w:r>
              <w:rPr>
                <w:rFonts w:ascii="宋体" w:hAnsi="宋体" w:cs="Arial"/>
                <w:color w:val="000000"/>
              </w:rPr>
              <w:t>0.5</w:t>
            </w:r>
            <w:r>
              <w:rPr>
                <w:rFonts w:hint="eastAsia" w:ascii="宋体" w:hAnsi="宋体" w:cs="宋体"/>
                <w:color w:val="000000"/>
              </w:rPr>
              <w:t>℃</w:t>
            </w:r>
          </w:p>
        </w:tc>
      </w:tr>
      <w:tr w14:paraId="3F233A2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778A33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3CF7FE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2B112940">
            <w:pPr>
              <w:rPr>
                <w:rFonts w:hint="eastAsia" w:ascii="宋体" w:hAnsi="宋体"/>
                <w:color w:val="000000"/>
              </w:rPr>
            </w:pPr>
            <w:r>
              <w:rPr>
                <w:rFonts w:hint="eastAsia" w:ascii="宋体" w:hAnsi="宋体"/>
                <w:color w:val="000000"/>
              </w:rPr>
              <w:t>平均培养箱温度与控制温度之差</w:t>
            </w:r>
            <w:r>
              <w:rPr>
                <w:rFonts w:hint="eastAsia" w:ascii="宋体" w:hAnsi="宋体"/>
              </w:rPr>
              <w:t>：≤±</w:t>
            </w:r>
            <w:r>
              <w:rPr>
                <w:rFonts w:hint="eastAsia" w:ascii="宋体" w:hAnsi="宋体" w:cs="Arial"/>
              </w:rPr>
              <w:t>1</w:t>
            </w:r>
            <w:r>
              <w:rPr>
                <w:rFonts w:ascii="宋体" w:hAnsi="宋体" w:cs="Arial"/>
              </w:rPr>
              <w:t>.</w:t>
            </w:r>
            <w:r>
              <w:rPr>
                <w:rFonts w:hint="eastAsia" w:ascii="宋体" w:hAnsi="宋体" w:cs="Arial"/>
              </w:rPr>
              <w:t>0</w:t>
            </w:r>
            <w:r>
              <w:rPr>
                <w:rFonts w:hint="eastAsia" w:ascii="宋体" w:hAnsi="宋体" w:cs="宋体"/>
              </w:rPr>
              <w:t>℃</w:t>
            </w:r>
          </w:p>
        </w:tc>
      </w:tr>
      <w:tr w14:paraId="2FC0064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A278F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A51C2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116BF714">
            <w:pPr>
              <w:rPr>
                <w:rFonts w:hint="eastAsia" w:ascii="宋体" w:hAnsi="宋体"/>
                <w:color w:val="000000"/>
              </w:rPr>
            </w:pPr>
            <w:r>
              <w:rPr>
                <w:rFonts w:hint="eastAsia" w:ascii="宋体" w:hAnsi="宋体"/>
              </w:rPr>
              <w:t>温度均匀性（床垫处于水平位置）：≤</w:t>
            </w:r>
            <w:r>
              <w:rPr>
                <w:rFonts w:ascii="宋体" w:hAnsi="宋体" w:cs="Arial"/>
              </w:rPr>
              <w:t>0.8</w:t>
            </w:r>
            <w:r>
              <w:rPr>
                <w:rFonts w:hint="eastAsia" w:ascii="宋体" w:hAnsi="宋体" w:cs="宋体"/>
              </w:rPr>
              <w:t>℃</w:t>
            </w:r>
          </w:p>
        </w:tc>
      </w:tr>
      <w:tr w14:paraId="7A6010F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28889D">
            <w:pPr>
              <w:widowControl/>
              <w:spacing w:line="240" w:lineRule="auto"/>
              <w:jc w:val="center"/>
              <w:rPr>
                <w:rFonts w:hint="eastAsia" w:ascii="宋体" w:hAnsi="宋体" w:eastAsia="宋体" w:cs="宋体"/>
                <w:sz w:val="21"/>
                <w:szCs w:val="21"/>
                <w:lang w:bidi="lo-LA"/>
              </w:rPr>
            </w:pPr>
            <w:r>
              <w:rPr>
                <w:rFonts w:hint="eastAsia" w:ascii="宋体" w:hAnsi="宋体"/>
                <w:color w:val="000000"/>
                <w:lang w:val="en-US" w:eastAsia="zh-CN"/>
              </w:rPr>
              <w:t>*</w:t>
            </w:r>
          </w:p>
        </w:tc>
        <w:tc>
          <w:tcPr>
            <w:tcW w:w="750" w:type="dxa"/>
            <w:tcBorders>
              <w:top w:val="single" w:color="auto" w:sz="4" w:space="0"/>
              <w:left w:val="nil"/>
              <w:bottom w:val="single" w:color="auto" w:sz="4" w:space="0"/>
              <w:right w:val="single" w:color="auto" w:sz="4" w:space="0"/>
            </w:tcBorders>
            <w:vAlign w:val="center"/>
          </w:tcPr>
          <w:p w14:paraId="6566D13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467D5176">
            <w:pPr>
              <w:rPr>
                <w:rFonts w:hint="eastAsia" w:ascii="宋体" w:hAnsi="宋体"/>
                <w:color w:val="000000"/>
              </w:rPr>
            </w:pPr>
            <w:r>
              <w:rPr>
                <w:rFonts w:hint="eastAsia" w:ascii="宋体" w:hAnsi="宋体"/>
                <w:color w:val="000000"/>
              </w:rPr>
              <w:t>皮肤温度传感器精度</w:t>
            </w:r>
            <w:r>
              <w:rPr>
                <w:rFonts w:hint="eastAsia" w:ascii="宋体" w:hAnsi="宋体"/>
                <w:b/>
                <w:color w:val="000000"/>
              </w:rPr>
              <w:t>：</w:t>
            </w:r>
            <w:r>
              <w:rPr>
                <w:rFonts w:hint="eastAsia" w:ascii="宋体" w:hAnsi="宋体"/>
              </w:rPr>
              <w:t>≤</w:t>
            </w:r>
            <w:r>
              <w:rPr>
                <w:rFonts w:ascii="宋体" w:hAnsi="宋体"/>
                <w:color w:val="000000"/>
              </w:rPr>
              <w:t>±</w:t>
            </w:r>
            <w:r>
              <w:rPr>
                <w:rFonts w:ascii="宋体" w:hAnsi="宋体" w:cs="Arial"/>
                <w:color w:val="000000"/>
              </w:rPr>
              <w:t>0.</w:t>
            </w:r>
            <w:r>
              <w:rPr>
                <w:rFonts w:hint="eastAsia" w:ascii="宋体" w:hAnsi="宋体" w:cs="Arial"/>
                <w:color w:val="000000"/>
                <w:lang w:val="en-US" w:eastAsia="zh-CN"/>
              </w:rPr>
              <w:t>2</w:t>
            </w:r>
            <w:r>
              <w:rPr>
                <w:rFonts w:hint="eastAsia" w:ascii="宋体" w:hAnsi="宋体" w:cs="宋体"/>
                <w:color w:val="000000"/>
              </w:rPr>
              <w:t>℃</w:t>
            </w:r>
          </w:p>
        </w:tc>
      </w:tr>
      <w:tr w14:paraId="3131397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E47BE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80B77F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49752DB4">
            <w:pPr>
              <w:widowControl/>
              <w:spacing w:line="240" w:lineRule="auto"/>
              <w:jc w:val="left"/>
              <w:rPr>
                <w:rFonts w:hint="eastAsia" w:ascii="宋体" w:hAnsi="宋体"/>
                <w:color w:val="000000"/>
              </w:rPr>
            </w:pPr>
            <w:r>
              <w:rPr>
                <w:rFonts w:hint="eastAsia" w:ascii="宋体" w:hAnsi="宋体"/>
                <w:color w:val="000000"/>
              </w:rPr>
              <w:t>婴儿床倾斜角度</w:t>
            </w:r>
            <w:r>
              <w:rPr>
                <w:rFonts w:ascii="宋体" w:hAnsi="宋体"/>
                <w:color w:val="000000"/>
              </w:rPr>
              <w:t xml:space="preserve">: </w:t>
            </w:r>
            <w:r>
              <w:rPr>
                <w:rFonts w:hint="eastAsia" w:ascii="宋体" w:hAnsi="宋体"/>
                <w:color w:val="000000"/>
              </w:rPr>
              <w:t>±</w:t>
            </w:r>
            <w:r>
              <w:rPr>
                <w:rFonts w:ascii="宋体" w:hAnsi="宋体"/>
                <w:color w:val="000000"/>
              </w:rPr>
              <w:t>1</w:t>
            </w:r>
            <w:r>
              <w:rPr>
                <w:rFonts w:ascii="宋体" w:hAnsi="宋体"/>
                <w:color w:val="000000"/>
                <w:lang w:val="en-US"/>
              </w:rPr>
              <w:t>0</w:t>
            </w:r>
            <w:r>
              <w:rPr>
                <w:rFonts w:hint="eastAsia" w:ascii="宋体" w:hAnsi="宋体"/>
                <w:color w:val="000000"/>
              </w:rPr>
              <w:t>°无级可调</w:t>
            </w:r>
          </w:p>
        </w:tc>
      </w:tr>
      <w:tr w14:paraId="24A94C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DE0E20">
            <w:pPr>
              <w:widowControl/>
              <w:spacing w:line="240" w:lineRule="auto"/>
              <w:jc w:val="center"/>
              <w:rPr>
                <w:rFonts w:hint="eastAsia" w:ascii="宋体" w:hAnsi="宋体" w:eastAsia="宋体" w:cs="宋体"/>
                <w:sz w:val="21"/>
                <w:szCs w:val="21"/>
                <w:lang w:bidi="lo-LA"/>
              </w:rPr>
            </w:pPr>
            <w:r>
              <w:rPr>
                <w:rFonts w:hint="eastAsia" w:ascii="宋体" w:hAnsi="宋体"/>
                <w:color w:val="000000"/>
                <w:lang w:val="en-US" w:eastAsia="zh-CN"/>
              </w:rPr>
              <w:t>*</w:t>
            </w:r>
          </w:p>
        </w:tc>
        <w:tc>
          <w:tcPr>
            <w:tcW w:w="750" w:type="dxa"/>
            <w:tcBorders>
              <w:top w:val="single" w:color="auto" w:sz="4" w:space="0"/>
              <w:left w:val="nil"/>
              <w:bottom w:val="single" w:color="auto" w:sz="4" w:space="0"/>
              <w:right w:val="single" w:color="auto" w:sz="4" w:space="0"/>
            </w:tcBorders>
            <w:vAlign w:val="center"/>
          </w:tcPr>
          <w:p w14:paraId="35D486F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3E886EC5">
            <w:pPr>
              <w:ind w:left="840" w:hanging="840" w:hangingChars="400"/>
              <w:rPr>
                <w:rFonts w:hint="eastAsia" w:ascii="宋体" w:hAnsi="宋体"/>
                <w:color w:val="000000"/>
              </w:rPr>
            </w:pPr>
            <w:r>
              <w:rPr>
                <w:rFonts w:hint="eastAsia" w:ascii="宋体" w:hAnsi="宋体"/>
                <w:color w:val="000000"/>
              </w:rPr>
              <w:t>婴儿舱内噪声</w:t>
            </w:r>
            <w:r>
              <w:rPr>
                <w:rFonts w:ascii="宋体" w:hAnsi="宋体"/>
                <w:color w:val="000000"/>
              </w:rPr>
              <w:t xml:space="preserve">: </w:t>
            </w:r>
            <w:r>
              <w:rPr>
                <w:rFonts w:hint="eastAsia" w:ascii="宋体" w:hAnsi="宋体"/>
                <w:color w:val="000000"/>
              </w:rPr>
              <w:t>≤</w:t>
            </w:r>
            <w:r>
              <w:rPr>
                <w:rFonts w:hint="default" w:ascii="宋体" w:hAnsi="宋体"/>
                <w:color w:val="000000"/>
                <w:lang w:val="en-US"/>
              </w:rPr>
              <w:t>60</w:t>
            </w:r>
            <w:r>
              <w:rPr>
                <w:rFonts w:ascii="宋体" w:hAnsi="宋体"/>
                <w:color w:val="000000"/>
              </w:rPr>
              <w:t>dB</w:t>
            </w:r>
            <w:r>
              <w:rPr>
                <w:rFonts w:hint="eastAsia" w:ascii="宋体" w:hAnsi="宋体"/>
                <w:color w:val="000000"/>
              </w:rPr>
              <w:t>（</w:t>
            </w:r>
            <w:r>
              <w:rPr>
                <w:rFonts w:ascii="宋体" w:hAnsi="宋体"/>
                <w:color w:val="000000"/>
              </w:rPr>
              <w:t>A</w:t>
            </w:r>
            <w:r>
              <w:rPr>
                <w:rFonts w:hint="eastAsia" w:ascii="宋体" w:hAnsi="宋体"/>
                <w:color w:val="000000"/>
              </w:rPr>
              <w:t>）（稳定温度状态下）</w:t>
            </w:r>
          </w:p>
        </w:tc>
      </w:tr>
      <w:tr w14:paraId="58A69E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D21A5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68A8461">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67D1F85B">
            <w:pPr>
              <w:ind w:left="840" w:hanging="840" w:hangingChars="400"/>
              <w:jc w:val="left"/>
              <w:rPr>
                <w:rFonts w:hint="default" w:ascii="宋体" w:hAnsi="宋体" w:eastAsia="宋体"/>
                <w:color w:val="000000"/>
                <w:lang w:val="en-US" w:eastAsia="zh-CN"/>
              </w:rPr>
            </w:pPr>
            <w:r>
              <w:rPr>
                <w:rFonts w:hint="eastAsia" w:ascii="宋体" w:hAnsi="宋体"/>
                <w:color w:val="000000"/>
              </w:rPr>
              <w:t>故障报警</w:t>
            </w:r>
            <w:r>
              <w:rPr>
                <w:rFonts w:hint="eastAsia" w:ascii="宋体" w:hAnsi="宋体"/>
                <w:color w:val="000000"/>
                <w:lang w:eastAsia="zh-CN"/>
              </w:rPr>
              <w:t>：</w:t>
            </w:r>
            <w:r>
              <w:rPr>
                <w:rFonts w:hint="eastAsia" w:ascii="宋体" w:hAnsi="宋体"/>
                <w:color w:val="000000"/>
                <w:lang w:val="en-US" w:eastAsia="zh-CN"/>
              </w:rPr>
              <w:t>支持</w:t>
            </w:r>
            <w:r>
              <w:rPr>
                <w:rFonts w:hint="eastAsia" w:ascii="宋体" w:hAnsi="宋体"/>
                <w:color w:val="000000"/>
              </w:rPr>
              <w:t>断电、传感器、偏差、超温、风道循环、缺水</w:t>
            </w:r>
            <w:r>
              <w:rPr>
                <w:rFonts w:hint="eastAsia" w:ascii="宋体" w:hAnsi="宋体"/>
              </w:rPr>
              <w:t>、</w:t>
            </w:r>
            <w:r>
              <w:rPr>
                <w:rFonts w:hint="eastAsia" w:ascii="宋体" w:hAnsi="宋体"/>
                <w:color w:val="000000"/>
              </w:rPr>
              <w:t>水箱</w:t>
            </w:r>
            <w:r>
              <w:rPr>
                <w:rFonts w:hint="eastAsia" w:ascii="宋体" w:hAnsi="宋体"/>
                <w:color w:val="000000"/>
                <w:lang w:val="en-US" w:eastAsia="zh-CN"/>
              </w:rPr>
              <w:t>位置等</w:t>
            </w:r>
          </w:p>
        </w:tc>
      </w:tr>
      <w:tr w14:paraId="04AA47A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DBCCF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F7D43E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03C99AE2">
            <w:pPr>
              <w:ind w:left="840" w:hanging="840" w:hangingChars="400"/>
              <w:rPr>
                <w:rFonts w:hint="eastAsia" w:ascii="宋体" w:hAnsi="宋体"/>
                <w:color w:val="000000"/>
              </w:rPr>
            </w:pPr>
            <w:r>
              <w:rPr>
                <w:rFonts w:hint="eastAsia" w:ascii="宋体" w:hAnsi="宋体"/>
                <w:color w:val="000000"/>
              </w:rPr>
              <w:t>湿度显示范围</w:t>
            </w:r>
            <w:r>
              <w:rPr>
                <w:rFonts w:ascii="宋体" w:hAnsi="宋体"/>
                <w:color w:val="000000"/>
              </w:rPr>
              <w:t>: 0%RH</w:t>
            </w:r>
            <w:r>
              <w:rPr>
                <w:rFonts w:ascii="宋体" w:hAnsi="宋体" w:cs="Arial"/>
                <w:color w:val="000000"/>
              </w:rPr>
              <w:t>～</w:t>
            </w:r>
            <w:r>
              <w:rPr>
                <w:rFonts w:ascii="宋体" w:hAnsi="宋体"/>
                <w:color w:val="000000"/>
              </w:rPr>
              <w:t>99%RH</w:t>
            </w:r>
          </w:p>
        </w:tc>
      </w:tr>
      <w:tr w14:paraId="05789F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EC53F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C1F32E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64EAF56B">
            <w:pPr>
              <w:ind w:left="840" w:hanging="840" w:hangingChars="400"/>
              <w:rPr>
                <w:rFonts w:hint="eastAsia" w:ascii="宋体" w:hAnsi="宋体"/>
                <w:color w:val="000000"/>
              </w:rPr>
            </w:pPr>
            <w:r>
              <w:rPr>
                <w:rFonts w:hint="eastAsia" w:ascii="宋体" w:hAnsi="宋体"/>
                <w:color w:val="000000"/>
              </w:rPr>
              <w:t>湿度控制范围</w:t>
            </w:r>
            <w:r>
              <w:rPr>
                <w:rFonts w:ascii="宋体" w:hAnsi="宋体"/>
                <w:color w:val="000000"/>
              </w:rPr>
              <w:t>: 0%RH</w:t>
            </w:r>
            <w:r>
              <w:rPr>
                <w:rFonts w:ascii="宋体" w:hAnsi="宋体" w:cs="Arial"/>
                <w:color w:val="000000"/>
              </w:rPr>
              <w:t>～</w:t>
            </w:r>
            <w:r>
              <w:rPr>
                <w:rFonts w:ascii="宋体" w:hAnsi="宋体"/>
                <w:color w:val="000000"/>
              </w:rPr>
              <w:t>90%RH</w:t>
            </w:r>
          </w:p>
        </w:tc>
      </w:tr>
      <w:tr w14:paraId="0AAEE1D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B70A8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8C8BC32">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13278D6E">
            <w:pPr>
              <w:rPr>
                <w:rFonts w:hint="eastAsia" w:ascii="宋体" w:hAnsi="宋体"/>
                <w:color w:val="000000"/>
              </w:rPr>
            </w:pPr>
            <w:r>
              <w:rPr>
                <w:rFonts w:hint="eastAsia" w:ascii="宋体" w:hAnsi="宋体"/>
                <w:color w:val="000000"/>
              </w:rPr>
              <w:t>湿度控制精度</w:t>
            </w:r>
            <w:r>
              <w:rPr>
                <w:rFonts w:hint="eastAsia" w:ascii="宋体" w:hAnsi="宋体"/>
                <w:b/>
                <w:color w:val="000000"/>
              </w:rPr>
              <w:t>：</w:t>
            </w:r>
            <w:r>
              <w:rPr>
                <w:rFonts w:hint="eastAsia" w:ascii="宋体" w:hAnsi="宋体"/>
                <w:b w:val="0"/>
                <w:bCs/>
                <w:color w:val="000000"/>
                <w:lang w:val="en-US" w:eastAsia="zh-CN"/>
              </w:rPr>
              <w:t>不超过</w:t>
            </w:r>
            <w:r>
              <w:rPr>
                <w:rFonts w:ascii="宋体" w:hAnsi="宋体" w:cs="Arial"/>
                <w:color w:val="000000"/>
              </w:rPr>
              <w:t>±</w:t>
            </w:r>
            <w:r>
              <w:rPr>
                <w:rFonts w:hint="eastAsia" w:ascii="宋体" w:hAnsi="宋体" w:cs="Arial"/>
                <w:color w:val="000000"/>
              </w:rPr>
              <w:t>1</w:t>
            </w:r>
            <w:r>
              <w:rPr>
                <w:rFonts w:hint="default" w:ascii="宋体" w:hAnsi="宋体" w:cs="Arial"/>
                <w:color w:val="000000"/>
                <w:lang w:val="en-US"/>
              </w:rPr>
              <w:t>0</w:t>
            </w:r>
            <w:r>
              <w:rPr>
                <w:rFonts w:ascii="宋体" w:hAnsi="宋体" w:cs="Arial"/>
                <w:color w:val="000000"/>
              </w:rPr>
              <w:t>%RH</w:t>
            </w:r>
          </w:p>
        </w:tc>
      </w:tr>
      <w:tr w14:paraId="1406445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1D72E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28E7D90">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1F301D62">
            <w:pPr>
              <w:rPr>
                <w:rFonts w:hint="eastAsia" w:ascii="宋体" w:hAnsi="宋体"/>
                <w:color w:val="000000"/>
              </w:rPr>
            </w:pPr>
            <w:r>
              <w:rPr>
                <w:rFonts w:hint="eastAsia" w:ascii="宋体" w:hAnsi="宋体"/>
                <w:color w:val="000000"/>
                <w:lang w:eastAsia="zh-CN"/>
              </w:rPr>
              <w:t>整机注册</w:t>
            </w:r>
          </w:p>
        </w:tc>
      </w:tr>
      <w:tr w14:paraId="48A1A9B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E1E8A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7081D9">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376EDE52">
            <w:pPr>
              <w:rPr>
                <w:rFonts w:hint="eastAsia" w:ascii="宋体" w:hAnsi="宋体" w:eastAsia="宋体"/>
                <w:color w:val="000000"/>
                <w:lang w:val="en-US" w:eastAsia="zh-CN"/>
              </w:rPr>
            </w:pPr>
            <w:r>
              <w:rPr>
                <w:rFonts w:hint="eastAsia" w:ascii="宋体" w:hAnsi="宋体" w:cs="Arial"/>
                <w:b w:val="0"/>
                <w:bCs/>
                <w:color w:val="000000"/>
              </w:rPr>
              <w:t>上黄疸治疗装置</w:t>
            </w:r>
            <w:r>
              <w:rPr>
                <w:rFonts w:hint="eastAsia" w:ascii="宋体" w:hAnsi="宋体" w:cs="Arial"/>
                <w:b w:val="0"/>
                <w:bCs/>
                <w:color w:val="000000"/>
                <w:lang w:val="en-US" w:eastAsia="zh-CN"/>
              </w:rPr>
              <w:t>要求：</w:t>
            </w:r>
          </w:p>
        </w:tc>
      </w:tr>
      <w:tr w14:paraId="04E5468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220F5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28739B8">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19.1</w:t>
            </w:r>
          </w:p>
        </w:tc>
        <w:tc>
          <w:tcPr>
            <w:tcW w:w="7061" w:type="dxa"/>
            <w:tcBorders>
              <w:top w:val="single" w:color="auto" w:sz="4" w:space="0"/>
              <w:left w:val="nil"/>
              <w:bottom w:val="single" w:color="auto" w:sz="4" w:space="0"/>
              <w:right w:val="single" w:color="auto" w:sz="4" w:space="0"/>
            </w:tcBorders>
            <w:vAlign w:val="center"/>
          </w:tcPr>
          <w:p w14:paraId="284498CF">
            <w:pPr>
              <w:rPr>
                <w:rFonts w:hint="eastAsia" w:ascii="宋体" w:hAnsi="宋体" w:cs="Arial"/>
                <w:color w:val="000000"/>
              </w:rPr>
            </w:pPr>
            <w:r>
              <w:rPr>
                <w:rFonts w:hint="eastAsia" w:ascii="宋体" w:hAnsi="宋体" w:cs="Arial"/>
                <w:color w:val="000000"/>
              </w:rPr>
              <w:t>床面上有效表面内的总辐照度</w:t>
            </w:r>
            <w:r>
              <w:rPr>
                <w:rFonts w:hint="eastAsia" w:ascii="宋体" w:hAnsi="宋体"/>
                <w:color w:val="000000"/>
              </w:rPr>
              <w:t>：</w:t>
            </w:r>
            <w:r>
              <w:rPr>
                <w:rFonts w:hint="eastAsia" w:ascii="宋体" w:hAnsi="宋体" w:cs="Arial"/>
                <w:color w:val="000000"/>
              </w:rPr>
              <w:t>≥1.7mW</w:t>
            </w:r>
            <w:r>
              <w:rPr>
                <w:rFonts w:ascii="宋体" w:hAnsi="宋体" w:cs="Arial"/>
                <w:color w:val="000000"/>
              </w:rPr>
              <w:t>/cm</w:t>
            </w:r>
            <w:r>
              <w:rPr>
                <w:rFonts w:hint="eastAsia" w:ascii="宋体" w:hAnsi="宋体" w:cs="Arial"/>
                <w:color w:val="000000"/>
                <w:vertAlign w:val="superscript"/>
              </w:rPr>
              <w:t>2</w:t>
            </w:r>
            <w:r>
              <w:rPr>
                <w:rFonts w:hint="eastAsia" w:ascii="宋体" w:hAnsi="宋体" w:cs="Arial"/>
                <w:color w:val="000000"/>
              </w:rPr>
              <w:t>（光源为LED）</w:t>
            </w:r>
          </w:p>
        </w:tc>
      </w:tr>
      <w:tr w14:paraId="0DB7B0C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DBADC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8F86926">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19.2</w:t>
            </w:r>
          </w:p>
        </w:tc>
        <w:tc>
          <w:tcPr>
            <w:tcW w:w="7061" w:type="dxa"/>
            <w:tcBorders>
              <w:top w:val="single" w:color="auto" w:sz="4" w:space="0"/>
              <w:left w:val="nil"/>
              <w:bottom w:val="single" w:color="auto" w:sz="4" w:space="0"/>
              <w:right w:val="single" w:color="auto" w:sz="4" w:space="0"/>
            </w:tcBorders>
            <w:vAlign w:val="center"/>
          </w:tcPr>
          <w:p w14:paraId="109E296E">
            <w:pPr>
              <w:ind w:left="840" w:hanging="840" w:hangingChars="400"/>
              <w:rPr>
                <w:rFonts w:hint="eastAsia" w:ascii="宋体" w:hAnsi="宋体"/>
                <w:color w:val="000000"/>
              </w:rPr>
            </w:pPr>
            <w:r>
              <w:rPr>
                <w:rFonts w:hint="eastAsia" w:ascii="宋体" w:hAnsi="宋体" w:cs="Arial"/>
                <w:color w:val="000000"/>
              </w:rPr>
              <w:t>床面上有效表面内的胆红素总辐照度平均值</w:t>
            </w:r>
            <w:r>
              <w:rPr>
                <w:rFonts w:hint="eastAsia" w:ascii="宋体" w:hAnsi="宋体" w:cs="Arial"/>
                <w:b/>
                <w:color w:val="000000"/>
              </w:rPr>
              <w:t>：</w:t>
            </w:r>
            <w:r>
              <w:rPr>
                <w:rFonts w:hint="eastAsia" w:ascii="宋体" w:hAnsi="宋体" w:cs="Arial"/>
                <w:color w:val="000000"/>
              </w:rPr>
              <w:t>≥1.3mW</w:t>
            </w:r>
            <w:r>
              <w:rPr>
                <w:rFonts w:ascii="宋体" w:hAnsi="宋体" w:cs="Arial"/>
                <w:color w:val="000000"/>
              </w:rPr>
              <w:t>/cm</w:t>
            </w:r>
            <w:r>
              <w:rPr>
                <w:rFonts w:hint="eastAsia" w:ascii="宋体" w:hAnsi="宋体" w:cs="Arial"/>
                <w:color w:val="000000"/>
                <w:vertAlign w:val="superscript"/>
              </w:rPr>
              <w:t xml:space="preserve">2  </w:t>
            </w:r>
            <w:r>
              <w:rPr>
                <w:rFonts w:hint="eastAsia" w:ascii="宋体" w:hAnsi="宋体" w:cs="Arial"/>
                <w:color w:val="000000"/>
              </w:rPr>
              <w:t>（光源为LED）</w:t>
            </w:r>
          </w:p>
        </w:tc>
      </w:tr>
      <w:tr w14:paraId="0FC72B2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9D92B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01464B">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19.3</w:t>
            </w:r>
          </w:p>
        </w:tc>
        <w:tc>
          <w:tcPr>
            <w:tcW w:w="7061" w:type="dxa"/>
            <w:tcBorders>
              <w:top w:val="single" w:color="auto" w:sz="4" w:space="0"/>
              <w:left w:val="nil"/>
              <w:bottom w:val="single" w:color="auto" w:sz="4" w:space="0"/>
              <w:right w:val="single" w:color="auto" w:sz="4" w:space="0"/>
            </w:tcBorders>
            <w:vAlign w:val="center"/>
          </w:tcPr>
          <w:p w14:paraId="21EAB5E8">
            <w:pPr>
              <w:rPr>
                <w:rFonts w:hint="eastAsia" w:ascii="宋体" w:hAnsi="宋体"/>
                <w:color w:val="000000"/>
              </w:rPr>
            </w:pPr>
            <w:r>
              <w:rPr>
                <w:rFonts w:hint="eastAsia" w:ascii="宋体" w:hAnsi="宋体" w:cs="Arial"/>
                <w:color w:val="000000"/>
              </w:rPr>
              <w:t>有效表面内的最高胆红素总辐照3.5mW</w:t>
            </w:r>
            <w:r>
              <w:rPr>
                <w:rFonts w:ascii="宋体" w:hAnsi="宋体" w:cs="Arial"/>
                <w:color w:val="000000"/>
              </w:rPr>
              <w:t>/cm</w:t>
            </w:r>
            <w:r>
              <w:rPr>
                <w:rFonts w:hint="eastAsia" w:ascii="宋体" w:hAnsi="宋体" w:cs="Arial"/>
                <w:color w:val="000000"/>
                <w:vertAlign w:val="superscript"/>
              </w:rPr>
              <w:t xml:space="preserve">2  </w:t>
            </w:r>
            <w:r>
              <w:rPr>
                <w:rFonts w:hint="eastAsia" w:ascii="宋体" w:hAnsi="宋体" w:cs="Arial"/>
                <w:color w:val="000000"/>
              </w:rPr>
              <w:t>（光源为LED）</w:t>
            </w:r>
          </w:p>
        </w:tc>
      </w:tr>
      <w:tr w14:paraId="3547F91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BC88B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4D2F43C">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5086E24B">
            <w:pPr>
              <w:rPr>
                <w:rFonts w:hint="eastAsia" w:ascii="宋体" w:hAnsi="宋体" w:cs="Arial"/>
                <w:color w:val="000000"/>
              </w:rPr>
            </w:pPr>
            <w:r>
              <w:rPr>
                <w:rFonts w:hint="eastAsia" w:ascii="宋体" w:hAnsi="宋体" w:cs="Arial"/>
                <w:b w:val="0"/>
                <w:bCs/>
                <w:color w:val="000000"/>
                <w:lang w:val="en-US" w:eastAsia="zh-CN"/>
              </w:rPr>
              <w:t>下</w:t>
            </w:r>
            <w:r>
              <w:rPr>
                <w:rFonts w:hint="eastAsia" w:ascii="宋体" w:hAnsi="宋体" w:cs="Arial"/>
                <w:b w:val="0"/>
                <w:bCs/>
                <w:color w:val="000000"/>
              </w:rPr>
              <w:t>黄疸治疗装置</w:t>
            </w:r>
            <w:r>
              <w:rPr>
                <w:rFonts w:hint="eastAsia" w:ascii="宋体" w:hAnsi="宋体" w:cs="Arial"/>
                <w:b w:val="0"/>
                <w:bCs/>
                <w:color w:val="000000"/>
                <w:lang w:val="en-US" w:eastAsia="zh-CN"/>
              </w:rPr>
              <w:t>要求：</w:t>
            </w:r>
          </w:p>
        </w:tc>
      </w:tr>
      <w:tr w14:paraId="1044E04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7235E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1A3DE2D">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20.1</w:t>
            </w:r>
          </w:p>
        </w:tc>
        <w:tc>
          <w:tcPr>
            <w:tcW w:w="7061" w:type="dxa"/>
            <w:tcBorders>
              <w:top w:val="single" w:color="auto" w:sz="4" w:space="0"/>
              <w:left w:val="nil"/>
              <w:bottom w:val="single" w:color="auto" w:sz="4" w:space="0"/>
              <w:right w:val="single" w:color="auto" w:sz="4" w:space="0"/>
            </w:tcBorders>
            <w:vAlign w:val="center"/>
          </w:tcPr>
          <w:p w14:paraId="509E304D">
            <w:pPr>
              <w:rPr>
                <w:rFonts w:hint="eastAsia" w:ascii="宋体" w:hAnsi="宋体"/>
                <w:color w:val="000000"/>
              </w:rPr>
            </w:pPr>
            <w:r>
              <w:rPr>
                <w:rFonts w:hint="eastAsia" w:ascii="宋体" w:hAnsi="宋体" w:cs="Arial"/>
                <w:color w:val="000000"/>
              </w:rPr>
              <w:t>床面上有效表面内的总辐照度</w:t>
            </w:r>
            <w:r>
              <w:rPr>
                <w:rFonts w:hint="eastAsia" w:ascii="宋体" w:hAnsi="宋体"/>
                <w:color w:val="000000"/>
              </w:rPr>
              <w:t>：</w:t>
            </w:r>
            <w:r>
              <w:rPr>
                <w:rFonts w:hint="eastAsia" w:ascii="宋体" w:hAnsi="宋体" w:cs="Arial"/>
                <w:color w:val="000000"/>
              </w:rPr>
              <w:t>≥0.8m</w:t>
            </w:r>
            <w:r>
              <w:rPr>
                <w:rFonts w:ascii="宋体" w:hAnsi="宋体" w:cs="Arial"/>
                <w:bCs/>
                <w:color w:val="000000"/>
              </w:rPr>
              <w:t>W/</w:t>
            </w:r>
            <w:r>
              <w:rPr>
                <w:rFonts w:ascii="宋体" w:hAnsi="宋体" w:cs="Arial"/>
                <w:color w:val="000000"/>
              </w:rPr>
              <w:t>cm</w:t>
            </w:r>
            <w:r>
              <w:rPr>
                <w:rFonts w:hint="eastAsia" w:ascii="宋体" w:hAnsi="宋体" w:cs="Arial"/>
                <w:color w:val="000000"/>
                <w:vertAlign w:val="superscript"/>
              </w:rPr>
              <w:t>2</w:t>
            </w:r>
            <w:r>
              <w:rPr>
                <w:rFonts w:hint="eastAsia" w:ascii="宋体" w:hAnsi="宋体" w:cs="Arial"/>
                <w:color w:val="000000"/>
              </w:rPr>
              <w:t>（光源为LED）</w:t>
            </w:r>
          </w:p>
        </w:tc>
      </w:tr>
      <w:tr w14:paraId="6B36E4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6FF61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DAC11DF">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20.2</w:t>
            </w:r>
          </w:p>
        </w:tc>
        <w:tc>
          <w:tcPr>
            <w:tcW w:w="7061" w:type="dxa"/>
            <w:tcBorders>
              <w:top w:val="single" w:color="auto" w:sz="4" w:space="0"/>
              <w:left w:val="nil"/>
              <w:bottom w:val="single" w:color="auto" w:sz="4" w:space="0"/>
              <w:right w:val="single" w:color="auto" w:sz="4" w:space="0"/>
            </w:tcBorders>
            <w:vAlign w:val="center"/>
          </w:tcPr>
          <w:p w14:paraId="6E6D9403">
            <w:pPr>
              <w:rPr>
                <w:rFonts w:hint="eastAsia" w:ascii="宋体" w:hAnsi="宋体"/>
                <w:color w:val="000000"/>
              </w:rPr>
            </w:pPr>
            <w:r>
              <w:rPr>
                <w:rFonts w:hint="eastAsia" w:ascii="宋体" w:hAnsi="宋体" w:cs="Arial"/>
                <w:color w:val="000000"/>
              </w:rPr>
              <w:t>床面上有效表面内的胆红素总辐照度平均值</w:t>
            </w:r>
            <w:r>
              <w:rPr>
                <w:rFonts w:hint="eastAsia" w:ascii="宋体" w:hAnsi="宋体" w:cs="Arial"/>
                <w:b/>
                <w:color w:val="000000"/>
              </w:rPr>
              <w:t>：</w:t>
            </w:r>
            <w:r>
              <w:rPr>
                <w:rFonts w:hint="eastAsia" w:ascii="宋体" w:hAnsi="宋体" w:cs="Arial"/>
                <w:color w:val="000000"/>
              </w:rPr>
              <w:t>≥</w:t>
            </w:r>
            <w:r>
              <w:rPr>
                <w:rFonts w:ascii="宋体" w:hAnsi="宋体" w:cs="Arial"/>
                <w:color w:val="000000"/>
              </w:rPr>
              <w:t>0.</w:t>
            </w:r>
            <w:r>
              <w:rPr>
                <w:rFonts w:hint="eastAsia" w:ascii="宋体" w:hAnsi="宋体" w:cs="Arial"/>
                <w:color w:val="000000"/>
              </w:rPr>
              <w:t>8mW</w:t>
            </w:r>
            <w:r>
              <w:rPr>
                <w:rFonts w:ascii="宋体" w:hAnsi="宋体" w:cs="Arial"/>
                <w:color w:val="000000"/>
              </w:rPr>
              <w:t>/cm</w:t>
            </w:r>
            <w:r>
              <w:rPr>
                <w:rFonts w:hint="eastAsia" w:ascii="宋体" w:hAnsi="宋体" w:cs="Arial"/>
                <w:color w:val="000000"/>
                <w:vertAlign w:val="superscript"/>
              </w:rPr>
              <w:t>2</w:t>
            </w:r>
            <w:r>
              <w:rPr>
                <w:rFonts w:hint="eastAsia" w:ascii="宋体" w:hAnsi="宋体" w:cs="Arial"/>
                <w:color w:val="000000"/>
              </w:rPr>
              <w:t>（光源为LED）</w:t>
            </w:r>
          </w:p>
        </w:tc>
      </w:tr>
      <w:tr w14:paraId="4C33AA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DF718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59F164">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20.3</w:t>
            </w:r>
          </w:p>
        </w:tc>
        <w:tc>
          <w:tcPr>
            <w:tcW w:w="7061" w:type="dxa"/>
            <w:tcBorders>
              <w:top w:val="single" w:color="auto" w:sz="4" w:space="0"/>
              <w:left w:val="nil"/>
              <w:bottom w:val="single" w:color="auto" w:sz="4" w:space="0"/>
              <w:right w:val="single" w:color="auto" w:sz="4" w:space="0"/>
            </w:tcBorders>
            <w:vAlign w:val="center"/>
          </w:tcPr>
          <w:p w14:paraId="7E2DCBDB">
            <w:pPr>
              <w:rPr>
                <w:rFonts w:hint="eastAsia" w:ascii="宋体" w:hAnsi="宋体" w:cs="Arial"/>
                <w:color w:val="000000"/>
              </w:rPr>
            </w:pPr>
            <w:r>
              <w:rPr>
                <w:rFonts w:hint="eastAsia" w:ascii="宋体" w:hAnsi="宋体" w:cs="Arial"/>
                <w:color w:val="000000"/>
              </w:rPr>
              <w:t>有效表面内的最高胆红素总辐照度</w:t>
            </w:r>
            <w:r>
              <w:rPr>
                <w:rFonts w:hint="eastAsia" w:ascii="宋体" w:hAnsi="宋体" w:cs="Arial"/>
                <w:b/>
                <w:color w:val="000000"/>
              </w:rPr>
              <w:t>：</w:t>
            </w:r>
            <w:r>
              <w:rPr>
                <w:rFonts w:hint="eastAsia" w:ascii="宋体" w:hAnsi="宋体" w:cs="Arial"/>
                <w:color w:val="000000"/>
              </w:rPr>
              <w:t>1.3m</w:t>
            </w:r>
            <w:r>
              <w:rPr>
                <w:rFonts w:ascii="宋体" w:hAnsi="宋体" w:cs="Arial"/>
                <w:bCs/>
                <w:color w:val="000000"/>
              </w:rPr>
              <w:t>W/cm</w:t>
            </w:r>
            <w:r>
              <w:rPr>
                <w:rFonts w:ascii="宋体" w:hAnsi="宋体" w:cs="Arial"/>
                <w:bCs/>
                <w:color w:val="000000"/>
                <w:vertAlign w:val="superscript"/>
              </w:rPr>
              <w:t>2</w:t>
            </w:r>
            <w:r>
              <w:rPr>
                <w:rFonts w:hint="eastAsia" w:ascii="宋体" w:hAnsi="宋体" w:cs="Arial"/>
                <w:color w:val="000000"/>
              </w:rPr>
              <w:t>（光源为LED）</w:t>
            </w:r>
          </w:p>
        </w:tc>
      </w:tr>
      <w:tr w14:paraId="453BA23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65118B">
            <w:pPr>
              <w:widowControl/>
              <w:spacing w:line="240" w:lineRule="auto"/>
              <w:jc w:val="center"/>
              <w:rPr>
                <w:rFonts w:hint="eastAsia" w:ascii="宋体" w:hAnsi="宋体" w:eastAsia="宋体" w:cs="宋体"/>
                <w:sz w:val="21"/>
                <w:szCs w:val="21"/>
                <w:lang w:val="en-US" w:eastAsia="zh-CN" w:bidi="lo-LA"/>
              </w:rPr>
            </w:pPr>
            <w:r>
              <w:rPr>
                <w:rFonts w:hint="eastAsia" w:ascii="宋体" w:hAnsi="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0801C62D">
            <w:pPr>
              <w:widowControl/>
              <w:spacing w:line="240" w:lineRule="auto"/>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2EA83F8B">
            <w:pPr>
              <w:rPr>
                <w:rFonts w:hint="eastAsia" w:ascii="宋体" w:hAnsi="宋体" w:cs="Arial"/>
                <w:color w:val="000000"/>
              </w:rPr>
            </w:pPr>
            <w:r>
              <w:rPr>
                <w:rFonts w:hint="eastAsia" w:ascii="宋体" w:hAnsi="宋体" w:eastAsia="宋体" w:cs="宋体"/>
                <w:color w:val="00000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B342D5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BC8848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51549DB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2.非主要技术参数，超过2条不满足即取消投标资格。</w:t>
            </w:r>
          </w:p>
        </w:tc>
      </w:tr>
    </w:tbl>
    <w:p w14:paraId="210477DD">
      <w:pPr>
        <w:spacing w:line="24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 xml:space="preserve">2 </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黄疸治疗仪</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5"/>
        <w:gridCol w:w="987"/>
        <w:gridCol w:w="6780"/>
      </w:tblGrid>
      <w:tr w14:paraId="21FFAAD9">
        <w:tblPrEx>
          <w:tblCellMar>
            <w:top w:w="0" w:type="dxa"/>
            <w:left w:w="108" w:type="dxa"/>
            <w:bottom w:w="0" w:type="dxa"/>
            <w:right w:w="108" w:type="dxa"/>
          </w:tblCellMar>
        </w:tblPrEx>
        <w:trPr>
          <w:jc w:val="center"/>
        </w:trPr>
        <w:tc>
          <w:tcPr>
            <w:tcW w:w="755" w:type="dxa"/>
            <w:vAlign w:val="center"/>
          </w:tcPr>
          <w:p w14:paraId="188E5BC4">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参数性质</w:t>
            </w:r>
          </w:p>
        </w:tc>
        <w:tc>
          <w:tcPr>
            <w:tcW w:w="987" w:type="dxa"/>
            <w:vAlign w:val="center"/>
          </w:tcPr>
          <w:p w14:paraId="41DDBCC8">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编号</w:t>
            </w:r>
          </w:p>
        </w:tc>
        <w:tc>
          <w:tcPr>
            <w:tcW w:w="6780" w:type="dxa"/>
            <w:vAlign w:val="center"/>
          </w:tcPr>
          <w:p w14:paraId="0A18113A">
            <w:pPr>
              <w:widowControl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09C1C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8350D30">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2E227A22">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780" w:type="dxa"/>
            <w:vAlign w:val="center"/>
          </w:tcPr>
          <w:p w14:paraId="5BF1F5D6">
            <w:pPr>
              <w:widowControl w:val="0"/>
              <w:spacing w:line="240" w:lineRule="auto"/>
              <w:jc w:val="left"/>
              <w:rPr>
                <w:rFonts w:hint="eastAsia" w:ascii="宋体" w:hAnsi="宋体" w:eastAsia="宋体" w:cs="宋体"/>
                <w:spacing w:val="-10"/>
                <w:sz w:val="21"/>
                <w:szCs w:val="21"/>
                <w:lang w:eastAsia="zh-CN"/>
              </w:rPr>
            </w:pPr>
            <w:r>
              <w:rPr>
                <w:rFonts w:hint="eastAsia" w:ascii="宋体" w:hAnsi="宋体" w:eastAsia="宋体" w:cs="宋体"/>
                <w:spacing w:val="-10"/>
                <w:sz w:val="21"/>
                <w:szCs w:val="21"/>
              </w:rPr>
              <w:t>通过发射主辐射光谱处于400nm至550nm范围内的可见光，来降低新生儿体内的胆红素浓度</w:t>
            </w:r>
          </w:p>
        </w:tc>
      </w:tr>
      <w:tr w14:paraId="2060DFF2">
        <w:tblPrEx>
          <w:tblCellMar>
            <w:top w:w="0" w:type="dxa"/>
            <w:left w:w="108" w:type="dxa"/>
            <w:bottom w:w="0" w:type="dxa"/>
            <w:right w:w="108" w:type="dxa"/>
          </w:tblCellMar>
        </w:tblPrEx>
        <w:trPr>
          <w:jc w:val="center"/>
        </w:trPr>
        <w:tc>
          <w:tcPr>
            <w:tcW w:w="755" w:type="dxa"/>
            <w:vAlign w:val="center"/>
          </w:tcPr>
          <w:p w14:paraId="02184100">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3FAB965">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780" w:type="dxa"/>
            <w:vAlign w:val="center"/>
          </w:tcPr>
          <w:p w14:paraId="4B0DE835">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输入功率：≤75VA</w:t>
            </w:r>
          </w:p>
        </w:tc>
      </w:tr>
      <w:tr w14:paraId="6E775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1108D5C">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27965B03">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6780" w:type="dxa"/>
            <w:vAlign w:val="center"/>
          </w:tcPr>
          <w:p w14:paraId="0C2D0305">
            <w:pPr>
              <w:widowControl w:val="0"/>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光照有效面积：</w:t>
            </w:r>
            <w:r>
              <w:rPr>
                <w:rFonts w:hint="eastAsia" w:ascii="宋体" w:hAnsi="宋体" w:eastAsia="宋体" w:cs="宋体"/>
                <w:sz w:val="21"/>
                <w:szCs w:val="21"/>
              </w:rPr>
              <w:t>≥</w:t>
            </w:r>
            <w:r>
              <w:rPr>
                <w:rFonts w:hint="eastAsia" w:ascii="宋体" w:hAnsi="宋体" w:eastAsia="宋体" w:cs="宋体"/>
                <w:sz w:val="21"/>
                <w:szCs w:val="21"/>
                <w:lang w:val="en-US" w:eastAsia="zh-CN"/>
              </w:rPr>
              <w:t>35</w:t>
            </w:r>
            <w:r>
              <w:rPr>
                <w:rFonts w:hint="eastAsia" w:ascii="宋体" w:hAnsi="宋体" w:eastAsia="宋体" w:cs="宋体"/>
                <w:sz w:val="21"/>
                <w:szCs w:val="21"/>
              </w:rPr>
              <w:t>cm×</w:t>
            </w:r>
            <w:r>
              <w:rPr>
                <w:rFonts w:hint="eastAsia" w:ascii="宋体" w:hAnsi="宋体" w:eastAsia="宋体" w:cs="宋体"/>
                <w:sz w:val="21"/>
                <w:szCs w:val="21"/>
                <w:lang w:val="en-US" w:eastAsia="zh-CN"/>
              </w:rPr>
              <w:t>28</w:t>
            </w:r>
            <w:r>
              <w:rPr>
                <w:rFonts w:hint="eastAsia" w:ascii="宋体" w:hAnsi="宋体" w:eastAsia="宋体" w:cs="宋体"/>
                <w:sz w:val="21"/>
                <w:szCs w:val="21"/>
              </w:rPr>
              <w:t>cm</w:t>
            </w:r>
          </w:p>
        </w:tc>
      </w:tr>
      <w:tr w14:paraId="74AA7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118BA83A">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730DFE46">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780" w:type="dxa"/>
            <w:vAlign w:val="center"/>
          </w:tcPr>
          <w:p w14:paraId="06E84DDE">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有效表面内的胆红素总辐照度最大值: ≥5.0mW/cm²</w:t>
            </w:r>
          </w:p>
        </w:tc>
      </w:tr>
      <w:tr w14:paraId="21DC0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9FCC22B">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5D4E4D7">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6780" w:type="dxa"/>
            <w:vAlign w:val="center"/>
          </w:tcPr>
          <w:p w14:paraId="0678789E">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有效表面内的总辐照度</w:t>
            </w:r>
            <w:r>
              <w:rPr>
                <w:rFonts w:hint="eastAsia" w:ascii="宋体" w:hAnsi="宋体" w:cs="宋体"/>
                <w:sz w:val="21"/>
                <w:szCs w:val="21"/>
                <w:lang w:eastAsia="zh-CN"/>
              </w:rPr>
              <w:t>：</w:t>
            </w:r>
            <w:r>
              <w:rPr>
                <w:rFonts w:hint="eastAsia" w:ascii="宋体" w:hAnsi="宋体" w:eastAsia="宋体" w:cs="宋体"/>
                <w:sz w:val="21"/>
                <w:szCs w:val="21"/>
              </w:rPr>
              <w:t>≥4.5mW/cm²</w:t>
            </w:r>
          </w:p>
        </w:tc>
      </w:tr>
      <w:tr w14:paraId="201A3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22858ED">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B3FECEC">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6780" w:type="dxa"/>
            <w:vAlign w:val="center"/>
          </w:tcPr>
          <w:p w14:paraId="61ABCC52">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胆红素总辐照度平均值: ≥3.0mW/cm²</w:t>
            </w:r>
          </w:p>
        </w:tc>
      </w:tr>
      <w:tr w14:paraId="05A9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F70D3C1">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C477AFB">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6780" w:type="dxa"/>
            <w:vAlign w:val="center"/>
          </w:tcPr>
          <w:p w14:paraId="63662AD7">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有效表面内的胆红素总辐照度均匀性：≥0.4</w:t>
            </w:r>
          </w:p>
        </w:tc>
      </w:tr>
      <w:tr w14:paraId="45E6C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06FD6AC">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49EB3C76">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6780" w:type="dxa"/>
            <w:vAlign w:val="center"/>
          </w:tcPr>
          <w:p w14:paraId="4A59E4EC">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工作噪声：≤50dB(A)</w:t>
            </w:r>
          </w:p>
        </w:tc>
      </w:tr>
      <w:tr w14:paraId="7CDF8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38A41D4">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56F66BC">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6780" w:type="dxa"/>
            <w:vAlign w:val="center"/>
          </w:tcPr>
          <w:p w14:paraId="47CE25D1">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辐照灯箱具有平移功能，辐照角度0～60°倾斜可调</w:t>
            </w:r>
          </w:p>
        </w:tc>
      </w:tr>
      <w:tr w14:paraId="37E40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25EB31C">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AEE8931">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6780" w:type="dxa"/>
            <w:vAlign w:val="center"/>
          </w:tcPr>
          <w:p w14:paraId="24D10503">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光源</w:t>
            </w:r>
            <w:r>
              <w:rPr>
                <w:rFonts w:hint="eastAsia" w:ascii="宋体" w:hAnsi="宋体" w:cs="宋体"/>
                <w:sz w:val="21"/>
                <w:szCs w:val="21"/>
                <w:lang w:val="en-US" w:eastAsia="zh-CN"/>
              </w:rPr>
              <w:t>应</w:t>
            </w:r>
            <w:r>
              <w:rPr>
                <w:rFonts w:hint="eastAsia" w:ascii="宋体" w:hAnsi="宋体" w:eastAsia="宋体" w:cs="宋体"/>
                <w:sz w:val="21"/>
                <w:szCs w:val="21"/>
              </w:rPr>
              <w:t>为LED</w:t>
            </w:r>
            <w:r>
              <w:rPr>
                <w:rFonts w:hint="eastAsia" w:ascii="宋体" w:hAnsi="宋体" w:cs="宋体"/>
                <w:sz w:val="21"/>
                <w:szCs w:val="21"/>
                <w:lang w:eastAsia="zh-CN"/>
              </w:rPr>
              <w:t>，</w:t>
            </w:r>
            <w:r>
              <w:rPr>
                <w:rFonts w:hint="eastAsia" w:ascii="宋体" w:hAnsi="宋体" w:eastAsia="宋体" w:cs="宋体"/>
                <w:sz w:val="21"/>
                <w:szCs w:val="21"/>
              </w:rPr>
              <w:t>使用期限≥</w:t>
            </w:r>
            <w:r>
              <w:rPr>
                <w:rFonts w:hint="eastAsia" w:ascii="宋体" w:hAnsi="宋体" w:eastAsia="宋体" w:cs="宋体"/>
                <w:sz w:val="21"/>
                <w:szCs w:val="21"/>
                <w:lang w:val="en-US" w:eastAsia="zh-CN"/>
              </w:rPr>
              <w:t>45</w:t>
            </w:r>
            <w:r>
              <w:rPr>
                <w:rFonts w:hint="eastAsia" w:ascii="宋体" w:hAnsi="宋体" w:eastAsia="宋体" w:cs="宋体"/>
                <w:sz w:val="21"/>
                <w:szCs w:val="21"/>
              </w:rPr>
              <w:t>000小时</w:t>
            </w:r>
          </w:p>
        </w:tc>
      </w:tr>
      <w:tr w14:paraId="5DE38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BFF917F">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011D1954">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6780" w:type="dxa"/>
            <w:vAlign w:val="center"/>
          </w:tcPr>
          <w:p w14:paraId="53F09BAB">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工作总计时显示范围：0～99999.9小时</w:t>
            </w:r>
          </w:p>
        </w:tc>
      </w:tr>
      <w:tr w14:paraId="74FB5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111F7196">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FACDF70">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6780" w:type="dxa"/>
            <w:vAlign w:val="center"/>
          </w:tcPr>
          <w:p w14:paraId="5F427794">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蓝光输出强度调节范围：0～100%</w:t>
            </w:r>
          </w:p>
        </w:tc>
      </w:tr>
      <w:tr w14:paraId="7E7E3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3C519354">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A541FAF">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6780" w:type="dxa"/>
            <w:vAlign w:val="center"/>
          </w:tcPr>
          <w:p w14:paraId="77B7F8CF">
            <w:pPr>
              <w:widowControl w:val="0"/>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配备不小于</w:t>
            </w:r>
            <w:r>
              <w:rPr>
                <w:rFonts w:hint="eastAsia" w:ascii="宋体" w:hAnsi="宋体" w:eastAsia="宋体" w:cs="宋体"/>
                <w:sz w:val="21"/>
                <w:szCs w:val="21"/>
              </w:rPr>
              <w:t>4.3英寸彩色液晶触摸屏，分辨率：≥480*272</w:t>
            </w:r>
          </w:p>
        </w:tc>
      </w:tr>
      <w:tr w14:paraId="78D60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FB2E617">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1731A48">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6780" w:type="dxa"/>
            <w:vAlign w:val="center"/>
          </w:tcPr>
          <w:p w14:paraId="76D43CF2">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配置4个制动脚轮</w:t>
            </w:r>
          </w:p>
        </w:tc>
      </w:tr>
      <w:tr w14:paraId="3F932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F710401">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ABD8937">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6780" w:type="dxa"/>
            <w:vAlign w:val="center"/>
          </w:tcPr>
          <w:p w14:paraId="4C093760">
            <w:pPr>
              <w:widowControl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LED灯珠数目≥60个</w:t>
            </w:r>
          </w:p>
        </w:tc>
      </w:tr>
      <w:tr w14:paraId="67C13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8BB4234">
            <w:pPr>
              <w:widowControl w:val="0"/>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4580CE5A">
            <w:pPr>
              <w:widowControl w:val="0"/>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6780" w:type="dxa"/>
            <w:vAlign w:val="center"/>
          </w:tcPr>
          <w:p w14:paraId="7446380B">
            <w:pPr>
              <w:widowControl w:val="0"/>
              <w:spacing w:line="240" w:lineRule="auto"/>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D973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3"/>
            <w:vAlign w:val="center"/>
          </w:tcPr>
          <w:p w14:paraId="7648191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5EACF882">
            <w:pPr>
              <w:pStyle w:val="12"/>
              <w:widowControl w:val="0"/>
              <w:numPr>
                <w:ilvl w:val="0"/>
                <w:numId w:val="0"/>
              </w:numPr>
              <w:spacing w:beforeLines="0"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2.非主要技术参数，超过2条不满足即取消投标资格。</w:t>
            </w:r>
          </w:p>
        </w:tc>
      </w:tr>
    </w:tbl>
    <w:p w14:paraId="5512412D">
      <w:pPr>
        <w:spacing w:line="24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 xml:space="preserve">3 </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婴儿辐射保温箱</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5"/>
        <w:gridCol w:w="987"/>
        <w:gridCol w:w="6780"/>
      </w:tblGrid>
      <w:tr w14:paraId="2805F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18D8B434">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参数性质</w:t>
            </w:r>
          </w:p>
        </w:tc>
        <w:tc>
          <w:tcPr>
            <w:tcW w:w="987" w:type="dxa"/>
            <w:vAlign w:val="center"/>
          </w:tcPr>
          <w:p w14:paraId="055B6663">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编号</w:t>
            </w:r>
          </w:p>
        </w:tc>
        <w:tc>
          <w:tcPr>
            <w:tcW w:w="6780" w:type="dxa"/>
            <w:vAlign w:val="center"/>
          </w:tcPr>
          <w:p w14:paraId="12034215">
            <w:pPr>
              <w:widowControl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711C9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24849FA">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7016B33">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780" w:type="dxa"/>
            <w:vAlign w:val="center"/>
          </w:tcPr>
          <w:p w14:paraId="08E22757">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具有箱温和肤温两种温度控制模式</w:t>
            </w:r>
            <w:r>
              <w:rPr>
                <w:rFonts w:hint="eastAsia" w:ascii="宋体" w:hAnsi="宋体" w:cs="宋体"/>
                <w:sz w:val="21"/>
                <w:szCs w:val="21"/>
                <w:lang w:eastAsia="zh-CN"/>
              </w:rPr>
              <w:t>。</w:t>
            </w:r>
          </w:p>
        </w:tc>
      </w:tr>
      <w:tr w14:paraId="242D0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3034B487">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5E45D47">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780" w:type="dxa"/>
            <w:vAlign w:val="center"/>
          </w:tcPr>
          <w:p w14:paraId="3BF6F770">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具有湿度显示功能和湿度控制功能</w:t>
            </w:r>
            <w:r>
              <w:rPr>
                <w:rFonts w:hint="eastAsia" w:ascii="宋体" w:hAnsi="宋体" w:cs="宋体"/>
                <w:sz w:val="21"/>
                <w:szCs w:val="21"/>
                <w:lang w:eastAsia="zh-CN"/>
              </w:rPr>
              <w:t>。</w:t>
            </w:r>
          </w:p>
        </w:tc>
      </w:tr>
      <w:tr w14:paraId="122B6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D58FF77">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2D56E72">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6780" w:type="dxa"/>
            <w:vAlign w:val="center"/>
          </w:tcPr>
          <w:p w14:paraId="3D7DCCB6">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设置温度、箱内温度、皮肤温度、湿度分屏显示</w:t>
            </w:r>
            <w:r>
              <w:rPr>
                <w:rFonts w:hint="eastAsia" w:ascii="宋体" w:hAnsi="宋体" w:cs="宋体"/>
                <w:sz w:val="21"/>
                <w:szCs w:val="21"/>
                <w:lang w:eastAsia="zh-CN"/>
              </w:rPr>
              <w:t>。</w:t>
            </w:r>
          </w:p>
        </w:tc>
      </w:tr>
      <w:tr w14:paraId="70D15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78F4B0AB">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52986F49">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780" w:type="dxa"/>
            <w:vAlign w:val="center"/>
          </w:tcPr>
          <w:p w14:paraId="1BC166C4">
            <w:pPr>
              <w:widowControl w:val="0"/>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具备</w:t>
            </w:r>
            <w:r>
              <w:rPr>
                <w:rFonts w:hint="eastAsia" w:ascii="宋体" w:hAnsi="宋体" w:eastAsia="宋体" w:cs="宋体"/>
                <w:sz w:val="21"/>
                <w:szCs w:val="21"/>
              </w:rPr>
              <w:t>独立的超温保护系统</w:t>
            </w:r>
            <w:r>
              <w:rPr>
                <w:rFonts w:hint="eastAsia" w:ascii="宋体" w:hAnsi="宋体" w:cs="宋体"/>
                <w:sz w:val="21"/>
                <w:szCs w:val="21"/>
                <w:lang w:eastAsia="zh-CN"/>
              </w:rPr>
              <w:t>。</w:t>
            </w:r>
          </w:p>
        </w:tc>
      </w:tr>
      <w:tr w14:paraId="7F4EC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1AB278BF">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8AFAAF8">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6780" w:type="dxa"/>
            <w:vAlign w:val="center"/>
          </w:tcPr>
          <w:p w14:paraId="104252CB">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37℃温度设定功能</w:t>
            </w:r>
            <w:r>
              <w:rPr>
                <w:rFonts w:hint="eastAsia" w:ascii="宋体" w:hAnsi="宋体" w:cs="宋体"/>
                <w:sz w:val="21"/>
                <w:szCs w:val="21"/>
                <w:lang w:eastAsia="zh-CN"/>
              </w:rPr>
              <w:t>。</w:t>
            </w:r>
          </w:p>
        </w:tc>
      </w:tr>
      <w:tr w14:paraId="4159A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D1AC33B">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E7AA5CD">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6780" w:type="dxa"/>
            <w:vAlign w:val="center"/>
          </w:tcPr>
          <w:p w14:paraId="4D4068D7">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婴儿床倾斜角度无级可调功能</w:t>
            </w:r>
            <w:r>
              <w:rPr>
                <w:rFonts w:hint="eastAsia" w:ascii="宋体" w:hAnsi="宋体" w:cs="宋体"/>
                <w:sz w:val="21"/>
                <w:szCs w:val="21"/>
                <w:lang w:eastAsia="zh-CN"/>
              </w:rPr>
              <w:t>。</w:t>
            </w:r>
          </w:p>
        </w:tc>
      </w:tr>
      <w:tr w14:paraId="18B9E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D545522">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5BBD7EC9">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6780" w:type="dxa"/>
            <w:vAlign w:val="center"/>
          </w:tcPr>
          <w:p w14:paraId="2E7FF338">
            <w:pPr>
              <w:widowControl w:val="0"/>
              <w:spacing w:line="240" w:lineRule="auto"/>
              <w:rPr>
                <w:rFonts w:hint="eastAsia" w:ascii="宋体" w:hAnsi="宋体" w:eastAsia="宋体" w:cs="宋体"/>
                <w:sz w:val="21"/>
                <w:szCs w:val="21"/>
                <w:lang w:eastAsia="zh-CN"/>
              </w:rPr>
            </w:pPr>
            <w:r>
              <w:rPr>
                <w:rFonts w:hint="eastAsia" w:ascii="宋体" w:hAnsi="宋体" w:cs="宋体"/>
                <w:sz w:val="21"/>
                <w:szCs w:val="21"/>
                <w:lang w:val="en-US" w:eastAsia="zh-CN"/>
              </w:rPr>
              <w:t>设备</w:t>
            </w:r>
            <w:r>
              <w:rPr>
                <w:rFonts w:hint="eastAsia" w:ascii="宋体" w:hAnsi="宋体" w:eastAsia="宋体" w:cs="宋体"/>
                <w:sz w:val="21"/>
                <w:szCs w:val="21"/>
              </w:rPr>
              <w:t>具有自检功能，</w:t>
            </w:r>
            <w:r>
              <w:rPr>
                <w:rFonts w:hint="eastAsia" w:ascii="宋体" w:hAnsi="宋体" w:cs="宋体"/>
                <w:sz w:val="21"/>
                <w:szCs w:val="21"/>
                <w:lang w:val="en-US" w:eastAsia="zh-CN"/>
              </w:rPr>
              <w:t>支持</w:t>
            </w:r>
            <w:r>
              <w:rPr>
                <w:rFonts w:hint="eastAsia" w:ascii="宋体" w:hAnsi="宋体" w:eastAsia="宋体" w:cs="宋体"/>
                <w:sz w:val="21"/>
                <w:szCs w:val="21"/>
              </w:rPr>
              <w:t>多种故障报警提示</w:t>
            </w:r>
            <w:r>
              <w:rPr>
                <w:rFonts w:hint="eastAsia" w:ascii="宋体" w:hAnsi="宋体" w:cs="宋体"/>
                <w:sz w:val="21"/>
                <w:szCs w:val="21"/>
                <w:lang w:eastAsia="zh-CN"/>
              </w:rPr>
              <w:t>。</w:t>
            </w:r>
          </w:p>
        </w:tc>
      </w:tr>
      <w:tr w14:paraId="0E889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D68704A">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F122D9E">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6780" w:type="dxa"/>
            <w:vAlign w:val="center"/>
          </w:tcPr>
          <w:p w14:paraId="3D8E35FA">
            <w:pPr>
              <w:widowControl w:val="0"/>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配备</w:t>
            </w:r>
            <w:r>
              <w:rPr>
                <w:rFonts w:hint="eastAsia" w:ascii="宋体" w:hAnsi="宋体" w:eastAsia="宋体" w:cs="宋体"/>
                <w:sz w:val="21"/>
                <w:szCs w:val="21"/>
              </w:rPr>
              <w:t>嵌入式集成传感器盒、抽屉式水箱</w:t>
            </w:r>
            <w:r>
              <w:rPr>
                <w:rFonts w:hint="eastAsia" w:ascii="宋体" w:hAnsi="宋体" w:cs="宋体"/>
                <w:sz w:val="21"/>
                <w:szCs w:val="21"/>
                <w:lang w:eastAsia="zh-CN"/>
              </w:rPr>
              <w:t>。</w:t>
            </w:r>
          </w:p>
        </w:tc>
      </w:tr>
      <w:tr w14:paraId="31BEB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CB433F6">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DF85C02">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6780" w:type="dxa"/>
            <w:vAlign w:val="center"/>
          </w:tcPr>
          <w:p w14:paraId="0EF1DEEE">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整体水箱可以直接采用“高温高压”法消毒</w:t>
            </w:r>
            <w:r>
              <w:rPr>
                <w:rFonts w:hint="eastAsia" w:ascii="宋体" w:hAnsi="宋体" w:cs="宋体"/>
                <w:sz w:val="21"/>
                <w:szCs w:val="21"/>
                <w:lang w:eastAsia="zh-CN"/>
              </w:rPr>
              <w:t>。</w:t>
            </w:r>
          </w:p>
        </w:tc>
      </w:tr>
      <w:tr w14:paraId="7731A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53CC0CF">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C36D506">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6780" w:type="dxa"/>
            <w:vAlign w:val="center"/>
          </w:tcPr>
          <w:p w14:paraId="468A5B19">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采用有机玻璃</w:t>
            </w:r>
            <w:r>
              <w:rPr>
                <w:rFonts w:hint="eastAsia" w:ascii="宋体" w:hAnsi="宋体" w:cs="宋体"/>
                <w:sz w:val="21"/>
                <w:szCs w:val="21"/>
                <w:lang w:eastAsia="zh-CN"/>
              </w:rPr>
              <w:t>。</w:t>
            </w:r>
          </w:p>
        </w:tc>
      </w:tr>
      <w:tr w14:paraId="64149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16B72EF">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9E30FC5">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6780" w:type="dxa"/>
            <w:vAlign w:val="center"/>
          </w:tcPr>
          <w:p w14:paraId="6C681F91">
            <w:pPr>
              <w:widowControl w:val="0"/>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配备</w:t>
            </w:r>
            <w:r>
              <w:rPr>
                <w:rFonts w:hint="eastAsia" w:ascii="宋体" w:hAnsi="宋体" w:eastAsia="宋体" w:cs="宋体"/>
                <w:sz w:val="21"/>
                <w:szCs w:val="21"/>
              </w:rPr>
              <w:t>双层恒温罩，自动风帘装置</w:t>
            </w:r>
            <w:r>
              <w:rPr>
                <w:rFonts w:hint="eastAsia" w:ascii="宋体" w:hAnsi="宋体" w:cs="宋体"/>
                <w:sz w:val="21"/>
                <w:szCs w:val="21"/>
                <w:lang w:eastAsia="zh-CN"/>
              </w:rPr>
              <w:t>。</w:t>
            </w:r>
          </w:p>
        </w:tc>
      </w:tr>
      <w:tr w14:paraId="6502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7274411">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0794A0B9">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6780" w:type="dxa"/>
            <w:vAlign w:val="center"/>
          </w:tcPr>
          <w:p w14:paraId="59D2CCCD">
            <w:pPr>
              <w:widowControl w:val="0"/>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应采用</w:t>
            </w:r>
            <w:r>
              <w:rPr>
                <w:rFonts w:hint="eastAsia" w:ascii="宋体" w:hAnsi="宋体" w:eastAsia="宋体" w:cs="宋体"/>
                <w:sz w:val="21"/>
                <w:szCs w:val="21"/>
              </w:rPr>
              <w:t>蜗壳风道及直流离心式风机产生气压差，确保新鲜空气始终保持吸入</w:t>
            </w:r>
            <w:r>
              <w:rPr>
                <w:rFonts w:hint="eastAsia" w:ascii="宋体" w:hAnsi="宋体" w:cs="宋体"/>
                <w:sz w:val="21"/>
                <w:szCs w:val="21"/>
                <w:lang w:eastAsia="zh-CN"/>
              </w:rPr>
              <w:t>。</w:t>
            </w:r>
          </w:p>
        </w:tc>
      </w:tr>
      <w:tr w14:paraId="07481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58AE41A">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C5A4720">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6780" w:type="dxa"/>
            <w:vAlign w:val="center"/>
          </w:tcPr>
          <w:p w14:paraId="41CB8394">
            <w:pPr>
              <w:widowControl w:val="0"/>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配备</w:t>
            </w:r>
            <w:r>
              <w:rPr>
                <w:rFonts w:hint="eastAsia" w:ascii="宋体" w:hAnsi="宋体" w:eastAsia="宋体" w:cs="宋体"/>
                <w:sz w:val="21"/>
                <w:szCs w:val="21"/>
              </w:rPr>
              <w:t>整体储热铝水槽，</w:t>
            </w:r>
            <w:r>
              <w:rPr>
                <w:rFonts w:hint="eastAsia" w:ascii="宋体" w:hAnsi="宋体" w:cs="宋体"/>
                <w:sz w:val="21"/>
                <w:szCs w:val="21"/>
                <w:lang w:val="en-US" w:eastAsia="zh-CN"/>
              </w:rPr>
              <w:t>以</w:t>
            </w:r>
            <w:r>
              <w:rPr>
                <w:rFonts w:hint="eastAsia" w:ascii="宋体" w:hAnsi="宋体" w:eastAsia="宋体" w:cs="宋体"/>
                <w:sz w:val="21"/>
                <w:szCs w:val="21"/>
              </w:rPr>
              <w:t>大幅降低温度波动</w:t>
            </w:r>
            <w:r>
              <w:rPr>
                <w:rFonts w:hint="eastAsia" w:ascii="宋体" w:hAnsi="宋体" w:cs="宋体"/>
                <w:sz w:val="21"/>
                <w:szCs w:val="21"/>
                <w:lang w:eastAsia="zh-CN"/>
              </w:rPr>
              <w:t>。</w:t>
            </w:r>
          </w:p>
        </w:tc>
      </w:tr>
      <w:tr w14:paraId="663E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5662ABA">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19DE397">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6780" w:type="dxa"/>
            <w:vAlign w:val="center"/>
          </w:tcPr>
          <w:p w14:paraId="182824D8">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前面板具有温度校正功能</w:t>
            </w:r>
            <w:r>
              <w:rPr>
                <w:rFonts w:hint="eastAsia" w:ascii="宋体" w:hAnsi="宋体" w:cs="宋体"/>
                <w:sz w:val="21"/>
                <w:szCs w:val="21"/>
                <w:lang w:eastAsia="zh-CN"/>
              </w:rPr>
              <w:t>。</w:t>
            </w:r>
          </w:p>
        </w:tc>
      </w:tr>
      <w:tr w14:paraId="09F29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FD94390">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206761F">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6780" w:type="dxa"/>
            <w:vAlign w:val="center"/>
          </w:tcPr>
          <w:p w14:paraId="60735B08">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具有肤温传感器脱落报警提示功能</w:t>
            </w:r>
            <w:r>
              <w:rPr>
                <w:rFonts w:hint="eastAsia" w:ascii="宋体" w:hAnsi="宋体" w:cs="宋体"/>
                <w:sz w:val="21"/>
                <w:szCs w:val="21"/>
                <w:lang w:eastAsia="zh-CN"/>
              </w:rPr>
              <w:t>。</w:t>
            </w:r>
          </w:p>
        </w:tc>
      </w:tr>
      <w:tr w14:paraId="544A3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B04CECA">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86CDAB1">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6780" w:type="dxa"/>
            <w:vAlign w:val="center"/>
          </w:tcPr>
          <w:p w14:paraId="517120EF">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具有数据储存功能</w:t>
            </w:r>
            <w:r>
              <w:rPr>
                <w:rFonts w:hint="eastAsia" w:ascii="宋体" w:hAnsi="宋体" w:cs="宋体"/>
                <w:sz w:val="21"/>
                <w:szCs w:val="21"/>
                <w:lang w:eastAsia="zh-CN"/>
              </w:rPr>
              <w:t>。</w:t>
            </w:r>
          </w:p>
        </w:tc>
      </w:tr>
      <w:tr w14:paraId="13C48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CAAB4BA">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7C15855">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6780" w:type="dxa"/>
            <w:vAlign w:val="center"/>
          </w:tcPr>
          <w:p w14:paraId="1E6D42D2">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具有正门独立锁定装置</w:t>
            </w:r>
            <w:r>
              <w:rPr>
                <w:rFonts w:hint="eastAsia" w:ascii="宋体" w:hAnsi="宋体" w:cs="宋体"/>
                <w:sz w:val="21"/>
                <w:szCs w:val="21"/>
                <w:lang w:eastAsia="zh-CN"/>
              </w:rPr>
              <w:t>。</w:t>
            </w:r>
          </w:p>
        </w:tc>
      </w:tr>
      <w:tr w14:paraId="3A070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33DAFDFD">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7AB0773C">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6780" w:type="dxa"/>
            <w:vAlign w:val="center"/>
          </w:tcPr>
          <w:p w14:paraId="5B285042">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具有RS-232接口</w:t>
            </w:r>
            <w:r>
              <w:rPr>
                <w:rFonts w:hint="eastAsia" w:ascii="宋体" w:hAnsi="宋体" w:cs="宋体"/>
                <w:sz w:val="21"/>
                <w:szCs w:val="21"/>
                <w:lang w:eastAsia="zh-CN"/>
              </w:rPr>
              <w:t>。</w:t>
            </w:r>
          </w:p>
        </w:tc>
      </w:tr>
      <w:tr w14:paraId="58E78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37824672">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A3110CE">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6780" w:type="dxa"/>
            <w:vAlign w:val="center"/>
          </w:tcPr>
          <w:p w14:paraId="5696F170">
            <w:pPr>
              <w:widowControl w:val="0"/>
              <w:spacing w:line="240" w:lineRule="auto"/>
              <w:jc w:val="left"/>
              <w:rPr>
                <w:rFonts w:hint="eastAsia" w:ascii="宋体" w:hAnsi="宋体" w:eastAsia="宋体" w:cs="宋体"/>
                <w:sz w:val="21"/>
                <w:szCs w:val="21"/>
                <w:lang w:eastAsia="zh-CN"/>
              </w:rPr>
            </w:pPr>
            <w:r>
              <w:rPr>
                <w:rFonts w:hint="eastAsia" w:ascii="宋体" w:hAnsi="宋体" w:cs="宋体"/>
                <w:sz w:val="21"/>
                <w:szCs w:val="21"/>
                <w:lang w:val="en-US" w:eastAsia="zh-CN"/>
              </w:rPr>
              <w:t>应</w:t>
            </w:r>
            <w:r>
              <w:rPr>
                <w:rFonts w:hint="eastAsia" w:ascii="宋体" w:hAnsi="宋体" w:eastAsia="宋体" w:cs="宋体"/>
                <w:sz w:val="21"/>
                <w:szCs w:val="21"/>
              </w:rPr>
              <w:t>采用低噪音的无刷直流电机</w:t>
            </w:r>
            <w:r>
              <w:rPr>
                <w:rFonts w:hint="eastAsia" w:ascii="宋体" w:hAnsi="宋体" w:cs="宋体"/>
                <w:sz w:val="21"/>
                <w:szCs w:val="21"/>
                <w:lang w:eastAsia="zh-CN"/>
              </w:rPr>
              <w:t>。</w:t>
            </w:r>
          </w:p>
        </w:tc>
      </w:tr>
      <w:tr w14:paraId="031BC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D21F1B3">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B45EC36">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6780" w:type="dxa"/>
            <w:vAlign w:val="center"/>
          </w:tcPr>
          <w:p w14:paraId="3E79AE54">
            <w:pPr>
              <w:widowControl w:val="0"/>
              <w:spacing w:line="240" w:lineRule="auto"/>
              <w:jc w:val="left"/>
              <w:rPr>
                <w:rFonts w:hint="eastAsia" w:ascii="宋体" w:hAnsi="宋体" w:eastAsia="宋体" w:cs="宋体"/>
                <w:sz w:val="21"/>
                <w:szCs w:val="21"/>
              </w:rPr>
            </w:pPr>
            <w:r>
              <w:rPr>
                <w:rFonts w:hint="eastAsia" w:ascii="宋体" w:hAnsi="宋体" w:cs="宋体"/>
                <w:sz w:val="21"/>
                <w:szCs w:val="21"/>
                <w:lang w:val="en-US" w:eastAsia="zh-CN"/>
              </w:rPr>
              <w:t>配备</w:t>
            </w:r>
            <w:r>
              <w:rPr>
                <w:rFonts w:hint="eastAsia" w:ascii="宋体" w:hAnsi="宋体" w:eastAsia="宋体" w:cs="宋体"/>
                <w:sz w:val="21"/>
                <w:szCs w:val="21"/>
              </w:rPr>
              <w:t>主机（含婴儿舱、机箱、控制仪、输液架及托盘），传感器盒，皮肤温度传感器，机柜。</w:t>
            </w:r>
          </w:p>
        </w:tc>
      </w:tr>
      <w:tr w14:paraId="66389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4426345">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2DC6D4C">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6780" w:type="dxa"/>
            <w:vAlign w:val="center"/>
          </w:tcPr>
          <w:p w14:paraId="05666A54">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工作电源：AC</w:t>
            </w:r>
            <w:r>
              <w:rPr>
                <w:rFonts w:hint="eastAsia" w:ascii="宋体" w:hAnsi="宋体" w:cs="宋体"/>
                <w:sz w:val="21"/>
                <w:szCs w:val="21"/>
                <w:lang w:val="en-US" w:eastAsia="zh-CN"/>
              </w:rPr>
              <w:t xml:space="preserve"> </w:t>
            </w:r>
            <w:r>
              <w:rPr>
                <w:rFonts w:hint="eastAsia" w:ascii="宋体" w:hAnsi="宋体" w:eastAsia="宋体" w:cs="宋体"/>
                <w:sz w:val="21"/>
                <w:szCs w:val="21"/>
              </w:rPr>
              <w:t>220V/50Hz</w:t>
            </w:r>
            <w:r>
              <w:rPr>
                <w:rFonts w:hint="eastAsia" w:ascii="宋体" w:hAnsi="宋体" w:cs="宋体"/>
                <w:sz w:val="21"/>
                <w:szCs w:val="21"/>
                <w:lang w:eastAsia="zh-CN"/>
              </w:rPr>
              <w:t>。</w:t>
            </w:r>
          </w:p>
        </w:tc>
      </w:tr>
      <w:tr w14:paraId="70327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46CA77B">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D3B91B4">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6780" w:type="dxa"/>
            <w:vAlign w:val="center"/>
          </w:tcPr>
          <w:p w14:paraId="41BF5E15">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输入功率：≤1000 VA</w:t>
            </w:r>
            <w:r>
              <w:rPr>
                <w:rFonts w:hint="eastAsia" w:ascii="宋体" w:hAnsi="宋体" w:cs="宋体"/>
                <w:sz w:val="21"/>
                <w:szCs w:val="21"/>
                <w:lang w:eastAsia="zh-CN"/>
              </w:rPr>
              <w:t>。</w:t>
            </w:r>
          </w:p>
        </w:tc>
      </w:tr>
      <w:tr w14:paraId="3C425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BE0D083">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94B113D">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6780" w:type="dxa"/>
            <w:vAlign w:val="center"/>
          </w:tcPr>
          <w:p w14:paraId="63C490AF">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控温方式：箱温和肤温两种温度控制</w:t>
            </w:r>
            <w:r>
              <w:rPr>
                <w:rFonts w:hint="eastAsia" w:ascii="宋体" w:hAnsi="宋体" w:cs="宋体"/>
                <w:sz w:val="21"/>
                <w:szCs w:val="21"/>
                <w:lang w:eastAsia="zh-CN"/>
              </w:rPr>
              <w:t>。</w:t>
            </w:r>
          </w:p>
        </w:tc>
      </w:tr>
      <w:tr w14:paraId="3C474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4961C66">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64CFBE52">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6780" w:type="dxa"/>
            <w:vAlign w:val="center"/>
          </w:tcPr>
          <w:p w14:paraId="0E54AC89">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箱温控制范围：25℃-37℃（跨越模式37～39℃）</w:t>
            </w:r>
            <w:r>
              <w:rPr>
                <w:rFonts w:hint="eastAsia" w:ascii="宋体" w:hAnsi="宋体" w:cs="宋体"/>
                <w:sz w:val="21"/>
                <w:szCs w:val="21"/>
                <w:lang w:eastAsia="zh-CN"/>
              </w:rPr>
              <w:t>。</w:t>
            </w:r>
          </w:p>
        </w:tc>
      </w:tr>
      <w:tr w14:paraId="47CFD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747618B6">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0EC630C">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6780" w:type="dxa"/>
            <w:vAlign w:val="center"/>
          </w:tcPr>
          <w:p w14:paraId="0AB5DF76">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肤温控制范围：34℃-37℃（跨越模式37～38℃）</w:t>
            </w:r>
            <w:r>
              <w:rPr>
                <w:rFonts w:hint="eastAsia" w:ascii="宋体" w:hAnsi="宋体" w:cs="宋体"/>
                <w:sz w:val="21"/>
                <w:szCs w:val="21"/>
                <w:lang w:eastAsia="zh-CN"/>
              </w:rPr>
              <w:t>。</w:t>
            </w:r>
          </w:p>
        </w:tc>
      </w:tr>
      <w:tr w14:paraId="0868B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F077F53">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307CF580">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6780" w:type="dxa"/>
            <w:vAlign w:val="center"/>
          </w:tcPr>
          <w:p w14:paraId="7265CFB9">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箱温和肤温显示温度范围：</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50</w:t>
            </w:r>
            <w:r>
              <w:rPr>
                <w:rFonts w:hint="eastAsia" w:ascii="宋体" w:hAnsi="宋体" w:eastAsia="宋体" w:cs="宋体"/>
                <w:sz w:val="21"/>
                <w:szCs w:val="21"/>
              </w:rPr>
              <w:t>℃</w:t>
            </w:r>
            <w:r>
              <w:rPr>
                <w:rFonts w:hint="eastAsia" w:ascii="宋体" w:hAnsi="宋体" w:cs="宋体"/>
                <w:sz w:val="21"/>
                <w:szCs w:val="21"/>
                <w:lang w:eastAsia="zh-CN"/>
              </w:rPr>
              <w:t>。</w:t>
            </w:r>
          </w:p>
        </w:tc>
      </w:tr>
      <w:tr w14:paraId="1D81E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985913E">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EB60697">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6780" w:type="dxa"/>
            <w:vAlign w:val="center"/>
          </w:tcPr>
          <w:p w14:paraId="3D594555">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升温时间：≤30min</w:t>
            </w:r>
            <w:r>
              <w:rPr>
                <w:rFonts w:hint="eastAsia" w:ascii="宋体" w:hAnsi="宋体" w:cs="宋体"/>
                <w:sz w:val="21"/>
                <w:szCs w:val="21"/>
                <w:lang w:eastAsia="zh-CN"/>
              </w:rPr>
              <w:t>。</w:t>
            </w:r>
          </w:p>
        </w:tc>
      </w:tr>
      <w:tr w14:paraId="6BBC8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65B05BAA">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A850470">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c>
          <w:tcPr>
            <w:tcW w:w="6780" w:type="dxa"/>
            <w:vAlign w:val="center"/>
          </w:tcPr>
          <w:p w14:paraId="15E46624">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培养箱温度与平均培养箱温度之差：≤0.5℃</w:t>
            </w:r>
            <w:r>
              <w:rPr>
                <w:rFonts w:hint="eastAsia" w:ascii="宋体" w:hAnsi="宋体" w:cs="宋体"/>
                <w:sz w:val="21"/>
                <w:szCs w:val="21"/>
                <w:lang w:eastAsia="zh-CN"/>
              </w:rPr>
              <w:t>。</w:t>
            </w:r>
          </w:p>
        </w:tc>
      </w:tr>
      <w:tr w14:paraId="58872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385CA1A3">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FD93DB8">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c>
          <w:tcPr>
            <w:tcW w:w="6780" w:type="dxa"/>
            <w:vAlign w:val="center"/>
          </w:tcPr>
          <w:p w14:paraId="6BB95420">
            <w:pPr>
              <w:widowControl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平均培养箱温度与控制温度之差：≤±1.0℃</w:t>
            </w:r>
            <w:r>
              <w:rPr>
                <w:rFonts w:hint="eastAsia" w:ascii="宋体" w:hAnsi="宋体" w:cs="宋体"/>
                <w:sz w:val="21"/>
                <w:szCs w:val="21"/>
                <w:lang w:eastAsia="zh-CN"/>
              </w:rPr>
              <w:t>。</w:t>
            </w:r>
          </w:p>
        </w:tc>
      </w:tr>
      <w:tr w14:paraId="097D1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E2AD7E1">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309ADC0D">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6780" w:type="dxa"/>
            <w:vAlign w:val="center"/>
          </w:tcPr>
          <w:p w14:paraId="2DE52B47">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温度均匀性（床垫处于水平位置）：≤0.8℃</w:t>
            </w:r>
            <w:r>
              <w:rPr>
                <w:rFonts w:hint="eastAsia" w:ascii="宋体" w:hAnsi="宋体" w:cs="宋体"/>
                <w:sz w:val="21"/>
                <w:szCs w:val="21"/>
                <w:lang w:eastAsia="zh-CN"/>
              </w:rPr>
              <w:t>。</w:t>
            </w:r>
          </w:p>
        </w:tc>
      </w:tr>
      <w:tr w14:paraId="2B5B7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5DDD483">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7A8A2A0D">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c>
          <w:tcPr>
            <w:tcW w:w="6780" w:type="dxa"/>
            <w:vAlign w:val="center"/>
          </w:tcPr>
          <w:p w14:paraId="4E3326BD">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温度均匀性（床垫处于倾斜位置）：≤1.0℃</w:t>
            </w:r>
            <w:r>
              <w:rPr>
                <w:rFonts w:hint="eastAsia" w:ascii="宋体" w:hAnsi="宋体" w:cs="宋体"/>
                <w:sz w:val="21"/>
                <w:szCs w:val="21"/>
                <w:lang w:eastAsia="zh-CN"/>
              </w:rPr>
              <w:t>。</w:t>
            </w:r>
          </w:p>
        </w:tc>
      </w:tr>
      <w:tr w14:paraId="50B0B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97F3745">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2ED951DF">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w:t>
            </w:r>
          </w:p>
        </w:tc>
        <w:tc>
          <w:tcPr>
            <w:tcW w:w="6780" w:type="dxa"/>
            <w:vAlign w:val="center"/>
          </w:tcPr>
          <w:p w14:paraId="46F1074E">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皮肤温度传感器精度：±0.</w:t>
            </w:r>
            <w:r>
              <w:rPr>
                <w:rFonts w:hint="eastAsia" w:ascii="宋体" w:hAnsi="宋体" w:eastAsia="宋体" w:cs="宋体"/>
                <w:sz w:val="21"/>
                <w:szCs w:val="21"/>
                <w:lang w:val="en-US" w:eastAsia="zh-CN"/>
              </w:rPr>
              <w:t>3</w:t>
            </w:r>
            <w:r>
              <w:rPr>
                <w:rFonts w:hint="eastAsia" w:ascii="宋体" w:hAnsi="宋体" w:eastAsia="宋体" w:cs="宋体"/>
                <w:sz w:val="21"/>
                <w:szCs w:val="21"/>
              </w:rPr>
              <w:t>℃内</w:t>
            </w:r>
            <w:r>
              <w:rPr>
                <w:rFonts w:hint="eastAsia" w:ascii="宋体" w:hAnsi="宋体" w:cs="宋体"/>
                <w:sz w:val="21"/>
                <w:szCs w:val="21"/>
                <w:lang w:eastAsia="zh-CN"/>
              </w:rPr>
              <w:t>。</w:t>
            </w:r>
          </w:p>
        </w:tc>
      </w:tr>
      <w:tr w14:paraId="6AC48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2715C028">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4C2F94E5">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33</w:t>
            </w:r>
          </w:p>
        </w:tc>
        <w:tc>
          <w:tcPr>
            <w:tcW w:w="6780" w:type="dxa"/>
            <w:vAlign w:val="center"/>
          </w:tcPr>
          <w:p w14:paraId="774CFFDE">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婴儿床倾斜角度：±1</w:t>
            </w:r>
            <w:r>
              <w:rPr>
                <w:rFonts w:hint="eastAsia" w:ascii="宋体" w:hAnsi="宋体" w:eastAsia="宋体" w:cs="宋体"/>
                <w:sz w:val="21"/>
                <w:szCs w:val="21"/>
                <w:lang w:val="en-US" w:eastAsia="zh-CN"/>
              </w:rPr>
              <w:t>0</w:t>
            </w:r>
            <w:r>
              <w:rPr>
                <w:rFonts w:hint="eastAsia" w:ascii="宋体" w:hAnsi="宋体" w:eastAsia="宋体" w:cs="宋体"/>
                <w:sz w:val="21"/>
                <w:szCs w:val="21"/>
              </w:rPr>
              <w:t>°无级可调</w:t>
            </w:r>
            <w:r>
              <w:rPr>
                <w:rFonts w:hint="eastAsia" w:ascii="宋体" w:hAnsi="宋体" w:cs="宋体"/>
                <w:sz w:val="21"/>
                <w:szCs w:val="21"/>
                <w:lang w:eastAsia="zh-CN"/>
              </w:rPr>
              <w:t>。</w:t>
            </w:r>
          </w:p>
        </w:tc>
      </w:tr>
      <w:tr w14:paraId="7AFEA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00B2C5AC">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75D8D952">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w:t>
            </w:r>
          </w:p>
        </w:tc>
        <w:tc>
          <w:tcPr>
            <w:tcW w:w="6780" w:type="dxa"/>
            <w:vAlign w:val="center"/>
          </w:tcPr>
          <w:p w14:paraId="3DF1ED50">
            <w:pPr>
              <w:widowControl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婴儿舱内噪声：≤</w:t>
            </w:r>
            <w:r>
              <w:rPr>
                <w:rFonts w:hint="eastAsia" w:ascii="宋体" w:hAnsi="宋体" w:eastAsia="宋体" w:cs="宋体"/>
                <w:sz w:val="21"/>
                <w:szCs w:val="21"/>
                <w:lang w:val="en-US" w:eastAsia="zh-CN"/>
              </w:rPr>
              <w:t>50</w:t>
            </w:r>
            <w:r>
              <w:rPr>
                <w:rFonts w:hint="eastAsia" w:ascii="宋体" w:hAnsi="宋体" w:eastAsia="宋体" w:cs="宋体"/>
                <w:sz w:val="21"/>
                <w:szCs w:val="21"/>
              </w:rPr>
              <w:t>dB(A)（稳定温度状态下）</w:t>
            </w:r>
            <w:r>
              <w:rPr>
                <w:rFonts w:hint="eastAsia" w:ascii="宋体" w:hAnsi="宋体" w:cs="宋体"/>
                <w:sz w:val="21"/>
                <w:szCs w:val="21"/>
                <w:lang w:eastAsia="zh-CN"/>
              </w:rPr>
              <w:t>。</w:t>
            </w:r>
          </w:p>
        </w:tc>
      </w:tr>
      <w:tr w14:paraId="193AE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50BFF512">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14E4B407">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w:t>
            </w:r>
          </w:p>
        </w:tc>
        <w:tc>
          <w:tcPr>
            <w:tcW w:w="6780" w:type="dxa"/>
            <w:vAlign w:val="center"/>
          </w:tcPr>
          <w:p w14:paraId="168A9ECE">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故障报警：</w:t>
            </w:r>
            <w:r>
              <w:rPr>
                <w:rFonts w:hint="eastAsia" w:ascii="宋体" w:hAnsi="宋体" w:cs="宋体"/>
                <w:sz w:val="21"/>
                <w:szCs w:val="21"/>
                <w:lang w:val="en-US" w:eastAsia="zh-CN"/>
              </w:rPr>
              <w:t>支持</w:t>
            </w:r>
            <w:r>
              <w:rPr>
                <w:rFonts w:hint="eastAsia" w:ascii="宋体" w:hAnsi="宋体" w:eastAsia="宋体" w:cs="宋体"/>
                <w:sz w:val="21"/>
                <w:szCs w:val="21"/>
              </w:rPr>
              <w:t>断电、空气循环风扇故障、传感器故障、偏差、超温、水箱放置错误缺水、系统故障等</w:t>
            </w:r>
            <w:r>
              <w:rPr>
                <w:rFonts w:hint="eastAsia" w:ascii="宋体" w:hAnsi="宋体" w:cs="宋体"/>
                <w:sz w:val="21"/>
                <w:szCs w:val="21"/>
                <w:lang w:eastAsia="zh-CN"/>
              </w:rPr>
              <w:t>。</w:t>
            </w:r>
          </w:p>
        </w:tc>
      </w:tr>
      <w:tr w14:paraId="18D33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936B2B6">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4157AAD8">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w:t>
            </w:r>
          </w:p>
        </w:tc>
        <w:tc>
          <w:tcPr>
            <w:tcW w:w="6780" w:type="dxa"/>
            <w:vAlign w:val="center"/>
          </w:tcPr>
          <w:p w14:paraId="6D85AD69">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湿度显示范围：0%RH—99%RH</w:t>
            </w:r>
            <w:r>
              <w:rPr>
                <w:rFonts w:hint="eastAsia" w:ascii="宋体" w:hAnsi="宋体" w:cs="宋体"/>
                <w:sz w:val="21"/>
                <w:szCs w:val="21"/>
                <w:lang w:eastAsia="zh-CN"/>
              </w:rPr>
              <w:t>。</w:t>
            </w:r>
          </w:p>
        </w:tc>
      </w:tr>
      <w:tr w14:paraId="36AE1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5D863D9">
            <w:pPr>
              <w:widowControl w:val="0"/>
              <w:spacing w:line="240" w:lineRule="auto"/>
              <w:jc w:val="center"/>
              <w:rPr>
                <w:rFonts w:hint="eastAsia" w:ascii="宋体" w:hAnsi="宋体" w:eastAsia="宋体" w:cs="宋体"/>
                <w:sz w:val="21"/>
                <w:szCs w:val="21"/>
                <w:vertAlign w:val="baseline"/>
                <w:lang w:val="en-US" w:eastAsia="zh-CN"/>
              </w:rPr>
            </w:pPr>
          </w:p>
        </w:tc>
        <w:tc>
          <w:tcPr>
            <w:tcW w:w="987" w:type="dxa"/>
            <w:vAlign w:val="center"/>
          </w:tcPr>
          <w:p w14:paraId="1A747015">
            <w:pPr>
              <w:widowControl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37</w:t>
            </w:r>
          </w:p>
        </w:tc>
        <w:tc>
          <w:tcPr>
            <w:tcW w:w="6780" w:type="dxa"/>
            <w:vAlign w:val="center"/>
          </w:tcPr>
          <w:p w14:paraId="2796473E">
            <w:pPr>
              <w:widowControl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湿度控制范围：0%RH—90%RH</w:t>
            </w:r>
            <w:r>
              <w:rPr>
                <w:rFonts w:hint="eastAsia" w:ascii="宋体" w:hAnsi="宋体" w:cs="宋体"/>
                <w:sz w:val="21"/>
                <w:szCs w:val="21"/>
                <w:lang w:eastAsia="zh-CN"/>
              </w:rPr>
              <w:t>。</w:t>
            </w:r>
          </w:p>
        </w:tc>
      </w:tr>
      <w:tr w14:paraId="66D8C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 w:type="dxa"/>
            <w:vAlign w:val="center"/>
          </w:tcPr>
          <w:p w14:paraId="4D53B332">
            <w:pPr>
              <w:widowControl w:val="0"/>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15780F00">
            <w:pPr>
              <w:widowControl w:val="0"/>
              <w:spacing w:line="24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w:t>
            </w:r>
          </w:p>
        </w:tc>
        <w:tc>
          <w:tcPr>
            <w:tcW w:w="6780" w:type="dxa"/>
            <w:vAlign w:val="center"/>
          </w:tcPr>
          <w:p w14:paraId="4783D7AB">
            <w:pPr>
              <w:widowControl w:val="0"/>
              <w:spacing w:line="240" w:lineRule="auto"/>
              <w:rPr>
                <w:rFonts w:hint="eastAsia" w:ascii="宋体" w:hAnsi="宋体" w:eastAsia="宋体" w:cs="宋体"/>
                <w:sz w:val="21"/>
                <w:szCs w:val="21"/>
              </w:rPr>
            </w:pPr>
            <w:r>
              <w:rPr>
                <w:rFonts w:hint="eastAsia" w:ascii="宋体" w:hAnsi="宋体" w:eastAsia="宋体" w:cs="宋体"/>
                <w:color w:val="00000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61D4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3"/>
            <w:vAlign w:val="center"/>
          </w:tcPr>
          <w:p w14:paraId="0B575B6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18268DFD">
            <w:pPr>
              <w:pStyle w:val="12"/>
              <w:widowControl w:val="0"/>
              <w:numPr>
                <w:ilvl w:val="0"/>
                <w:numId w:val="0"/>
              </w:numPr>
              <w:spacing w:beforeLines="0"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2.非主要技术参数，超过2条不满足即取消投标资格。</w:t>
            </w:r>
          </w:p>
        </w:tc>
      </w:tr>
    </w:tbl>
    <w:p w14:paraId="5545C11B">
      <w:pPr>
        <w:rPr>
          <w:rFonts w:hint="eastAsia"/>
        </w:rPr>
      </w:pPr>
    </w:p>
    <w:p w14:paraId="498E4567">
      <w:pPr>
        <w:rPr>
          <w:rFonts w:hint="eastAsia"/>
        </w:rPr>
      </w:pPr>
    </w:p>
    <w:p w14:paraId="2F8D7EDB">
      <w:pPr>
        <w:rPr>
          <w:rFonts w:hint="eastAsia"/>
        </w:rPr>
      </w:pPr>
    </w:p>
    <w:p w14:paraId="7FB09549">
      <w:pPr>
        <w:rPr>
          <w:rFonts w:hint="eastAsia"/>
        </w:rPr>
      </w:pPr>
    </w:p>
    <w:p w14:paraId="30DC87D4">
      <w:pPr>
        <w:rPr>
          <w:rFonts w:hint="eastAsia"/>
        </w:rPr>
      </w:pPr>
    </w:p>
    <w:p w14:paraId="733AF9BB">
      <w:pPr>
        <w:rPr>
          <w:rFonts w:hint="eastAsia"/>
        </w:rPr>
      </w:pPr>
    </w:p>
    <w:p w14:paraId="05D9B7B1">
      <w:pPr>
        <w:rPr>
          <w:rFonts w:hint="eastAsia"/>
        </w:rPr>
      </w:pPr>
    </w:p>
    <w:p w14:paraId="71805426">
      <w:pPr>
        <w:rPr>
          <w:rFonts w:hint="eastAsia"/>
        </w:rPr>
      </w:pPr>
    </w:p>
    <w:p w14:paraId="633C4880">
      <w:pPr>
        <w:rPr>
          <w:rFonts w:hint="eastAsia"/>
        </w:rPr>
      </w:pPr>
    </w:p>
    <w:p w14:paraId="3BFA92A6">
      <w:pPr>
        <w:rPr>
          <w:rFonts w:hint="eastAsia"/>
        </w:rPr>
      </w:pPr>
    </w:p>
    <w:p w14:paraId="12B1839A">
      <w:pPr>
        <w:rPr>
          <w:rFonts w:hint="eastAsia"/>
        </w:rPr>
      </w:pPr>
    </w:p>
    <w:p w14:paraId="55522442">
      <w:pPr>
        <w:rPr>
          <w:rFonts w:hint="eastAsia"/>
        </w:rPr>
      </w:pPr>
    </w:p>
    <w:p w14:paraId="6FDE2C93">
      <w:pPr>
        <w:rPr>
          <w:rFonts w:hint="eastAsia"/>
        </w:rPr>
      </w:pPr>
    </w:p>
    <w:p w14:paraId="78D468EB">
      <w:pPr>
        <w:rPr>
          <w:rFonts w:hint="eastAsia"/>
        </w:rPr>
      </w:pPr>
    </w:p>
    <w:p w14:paraId="1A1D1073">
      <w:pPr>
        <w:rPr>
          <w:rFonts w:hint="eastAsia"/>
        </w:rPr>
      </w:pPr>
    </w:p>
    <w:p w14:paraId="56DCC0FE">
      <w:pPr>
        <w:rPr>
          <w:rFonts w:hint="eastAsia"/>
        </w:rPr>
      </w:pPr>
    </w:p>
    <w:p w14:paraId="3271EFB9">
      <w:pPr>
        <w:rPr>
          <w:rFonts w:hint="eastAsia"/>
        </w:rPr>
      </w:pPr>
    </w:p>
    <w:p w14:paraId="7D96A233">
      <w:pPr>
        <w:rPr>
          <w:rFonts w:hint="eastAsia"/>
        </w:rPr>
      </w:pPr>
    </w:p>
    <w:p w14:paraId="7CFEEA03">
      <w:pPr>
        <w:rPr>
          <w:rFonts w:hint="eastAsia"/>
        </w:rPr>
      </w:pPr>
    </w:p>
    <w:p w14:paraId="3FAD3EB8">
      <w:pPr>
        <w:rPr>
          <w:rFonts w:hint="eastAsia"/>
        </w:rPr>
      </w:pPr>
    </w:p>
    <w:p w14:paraId="02147919">
      <w:pPr>
        <w:rPr>
          <w:rFonts w:hint="eastAsia"/>
        </w:rPr>
      </w:pPr>
    </w:p>
    <w:p w14:paraId="0E24A77B">
      <w:pPr>
        <w:rPr>
          <w:rFonts w:hint="eastAsia"/>
        </w:rPr>
      </w:pPr>
    </w:p>
    <w:p w14:paraId="06D76C94">
      <w:pPr>
        <w:rPr>
          <w:rFonts w:hint="eastAsia"/>
        </w:rPr>
      </w:pPr>
    </w:p>
    <w:p w14:paraId="7E5FE546">
      <w:pPr>
        <w:rPr>
          <w:rFonts w:hint="eastAsia"/>
        </w:rPr>
      </w:pPr>
    </w:p>
    <w:p w14:paraId="0975FD21">
      <w:pPr>
        <w:rPr>
          <w:rFonts w:hint="eastAsia"/>
        </w:rPr>
      </w:pPr>
    </w:p>
    <w:p w14:paraId="6928E944">
      <w:pPr>
        <w:rPr>
          <w:rFonts w:hint="eastAsia"/>
        </w:rPr>
      </w:pPr>
    </w:p>
    <w:p w14:paraId="1B4EA013">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7A"/>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3560822"/>
    <w:rsid w:val="557D67C8"/>
    <w:rsid w:val="571E5CB6"/>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1667</Words>
  <Characters>1942</Characters>
  <Lines>0</Lines>
  <Paragraphs>0</Paragraphs>
  <TotalTime>0</TotalTime>
  <ScaleCrop>false</ScaleCrop>
  <LinksUpToDate>false</LinksUpToDate>
  <CharactersWithSpaces>2052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2024-09-29T06:57:03Z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C9F3CC2A59C94C9EBB14144330C37530_13</vt:lpwstr>
  </property>
  <property fmtid="{D5CDD505-2E9C-101B-9397-08002B2CF9AE}" pid="4" name="commondata">
    <vt:lpwstr>eyJoZGlkIjoiM2I5YmQyM2VlMzIyNzg3MTM0MjMzMjczYWU0N2U3MTcifQ==</vt:lpwstr>
  </property>
</Properties>
</file>